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34F2A2" w14:textId="3CAE4B80" w:rsidR="00E0784A" w:rsidRPr="009B4E67" w:rsidRDefault="00B667BE" w:rsidP="00E0784A">
      <w:pPr>
        <w:pStyle w:val="Naslov1"/>
        <w:spacing w:before="74"/>
        <w:ind w:left="666" w:right="667" w:firstLine="0"/>
        <w:jc w:val="center"/>
      </w:pPr>
      <w:r>
        <w:t>U</w:t>
      </w:r>
      <w:r w:rsidR="00E0784A" w:rsidRPr="009B4E67">
        <w:t>z prijedlog</w:t>
      </w:r>
      <w:r w:rsidR="000D6075">
        <w:t xml:space="preserve"> I</w:t>
      </w:r>
      <w:r w:rsidR="00E0784A" w:rsidRPr="009B4E67">
        <w:t>zvještaja o izvršenju Proračuna Grada Skradina za razdoblje od 1. siječnja 202</w:t>
      </w:r>
      <w:r w:rsidR="00783BEC">
        <w:t>5</w:t>
      </w:r>
      <w:r w:rsidR="00E0784A" w:rsidRPr="009B4E67">
        <w:t>. do 31. prosinca 202</w:t>
      </w:r>
      <w:r w:rsidR="00783BEC">
        <w:t>5</w:t>
      </w:r>
      <w:r w:rsidR="00E0784A" w:rsidRPr="009B4E67">
        <w:t>. godine</w:t>
      </w:r>
    </w:p>
    <w:p w14:paraId="6C4D181A" w14:textId="77777777" w:rsidR="00E0784A" w:rsidRPr="009B4E67" w:rsidRDefault="00E0784A" w:rsidP="00E0784A">
      <w:pPr>
        <w:pStyle w:val="Tijeloteksta"/>
        <w:ind w:left="0"/>
        <w:jc w:val="left"/>
        <w:rPr>
          <w:b/>
        </w:rPr>
      </w:pPr>
    </w:p>
    <w:p w14:paraId="64A282D2" w14:textId="77777777" w:rsidR="00E0784A" w:rsidRDefault="00E0784A" w:rsidP="00E0784A">
      <w:pPr>
        <w:pStyle w:val="Tijeloteksta"/>
        <w:spacing w:before="226"/>
        <w:ind w:right="118" w:firstLine="659"/>
      </w:pPr>
      <w:r w:rsidRPr="009B4E67">
        <w:t>Pravilnikom o polugodišnjem i godišnjem izvještaju o izvršenju proračuna („Narodne novine“, broj 24/13, 102/17, 1/2</w:t>
      </w:r>
      <w:r w:rsidR="000D6075">
        <w:t xml:space="preserve">0, </w:t>
      </w:r>
      <w:r w:rsidRPr="009B4E67">
        <w:t>147/20</w:t>
      </w:r>
      <w:r w:rsidR="000D6075">
        <w:t xml:space="preserve"> i 85/23</w:t>
      </w:r>
      <w:r w:rsidRPr="009B4E67">
        <w:t>), utvrđeno je da godišnji izvještaj o izvršenju proračuna jedinice lokalne samouprave sadrži:</w:t>
      </w:r>
    </w:p>
    <w:p w14:paraId="4981A95A" w14:textId="77777777" w:rsidR="00566655" w:rsidRPr="009B4E67" w:rsidRDefault="00566655" w:rsidP="00E0784A">
      <w:pPr>
        <w:pStyle w:val="Tijeloteksta"/>
        <w:spacing w:before="226"/>
        <w:ind w:right="118" w:firstLine="659"/>
      </w:pPr>
    </w:p>
    <w:p w14:paraId="0E4AAD3A" w14:textId="77777777" w:rsidR="00E0784A" w:rsidRDefault="00E0784A" w:rsidP="00E0784A">
      <w:pPr>
        <w:pStyle w:val="Odlomakpopisa"/>
        <w:numPr>
          <w:ilvl w:val="0"/>
          <w:numId w:val="3"/>
        </w:numPr>
        <w:tabs>
          <w:tab w:val="left" w:pos="777"/>
        </w:tabs>
        <w:ind w:hanging="361"/>
        <w:rPr>
          <w:sz w:val="24"/>
          <w:szCs w:val="24"/>
        </w:rPr>
      </w:pPr>
      <w:r w:rsidRPr="009B4E67">
        <w:rPr>
          <w:sz w:val="24"/>
          <w:szCs w:val="24"/>
        </w:rPr>
        <w:t>OPĆI</w:t>
      </w:r>
      <w:r w:rsidRPr="009B4E67">
        <w:rPr>
          <w:spacing w:val="-7"/>
          <w:sz w:val="24"/>
          <w:szCs w:val="24"/>
        </w:rPr>
        <w:t xml:space="preserve"> </w:t>
      </w:r>
      <w:r w:rsidRPr="009B4E67">
        <w:rPr>
          <w:sz w:val="24"/>
          <w:szCs w:val="24"/>
        </w:rPr>
        <w:t>DIO</w:t>
      </w:r>
    </w:p>
    <w:p w14:paraId="61E44124" w14:textId="77777777" w:rsidR="000D6075" w:rsidRPr="000D6075" w:rsidRDefault="000D6075" w:rsidP="000D6075">
      <w:pPr>
        <w:pStyle w:val="Odlomakpopisa"/>
        <w:numPr>
          <w:ilvl w:val="0"/>
          <w:numId w:val="7"/>
        </w:numPr>
        <w:tabs>
          <w:tab w:val="left" w:pos="777"/>
        </w:tabs>
        <w:rPr>
          <w:sz w:val="24"/>
          <w:szCs w:val="24"/>
        </w:rPr>
      </w:pPr>
      <w:r w:rsidRPr="000D6075">
        <w:rPr>
          <w:sz w:val="24"/>
          <w:szCs w:val="24"/>
        </w:rPr>
        <w:t xml:space="preserve">Sažetak Računa Prihoda </w:t>
      </w:r>
      <w:r>
        <w:rPr>
          <w:sz w:val="24"/>
          <w:szCs w:val="24"/>
        </w:rPr>
        <w:t>i</w:t>
      </w:r>
      <w:r w:rsidRPr="000D6075">
        <w:rPr>
          <w:sz w:val="24"/>
          <w:szCs w:val="24"/>
        </w:rPr>
        <w:t xml:space="preserve"> rashoda </w:t>
      </w:r>
      <w:r>
        <w:rPr>
          <w:sz w:val="24"/>
          <w:szCs w:val="24"/>
        </w:rPr>
        <w:t>i</w:t>
      </w:r>
      <w:r w:rsidRPr="000D6075">
        <w:rPr>
          <w:sz w:val="24"/>
          <w:szCs w:val="24"/>
        </w:rPr>
        <w:t xml:space="preserve"> Računa financiranja</w:t>
      </w:r>
    </w:p>
    <w:p w14:paraId="0CA3EF54" w14:textId="77777777" w:rsidR="00E0784A" w:rsidRPr="000D6075" w:rsidRDefault="00E0784A" w:rsidP="000D6075">
      <w:pPr>
        <w:pStyle w:val="Odlomakpopisa"/>
        <w:numPr>
          <w:ilvl w:val="0"/>
          <w:numId w:val="7"/>
        </w:numPr>
        <w:tabs>
          <w:tab w:val="left" w:pos="1011"/>
        </w:tabs>
        <w:rPr>
          <w:sz w:val="24"/>
          <w:szCs w:val="24"/>
        </w:rPr>
      </w:pPr>
      <w:r w:rsidRPr="000D6075">
        <w:rPr>
          <w:sz w:val="24"/>
          <w:szCs w:val="24"/>
        </w:rPr>
        <w:t>Račun prihoda i</w:t>
      </w:r>
      <w:r w:rsidRPr="000D6075">
        <w:rPr>
          <w:spacing w:val="-1"/>
          <w:sz w:val="24"/>
          <w:szCs w:val="24"/>
        </w:rPr>
        <w:t xml:space="preserve"> </w:t>
      </w:r>
      <w:r w:rsidR="0075021D" w:rsidRPr="000D6075">
        <w:rPr>
          <w:sz w:val="24"/>
          <w:szCs w:val="24"/>
        </w:rPr>
        <w:t>rashoda</w:t>
      </w:r>
      <w:r w:rsidR="000D6075">
        <w:rPr>
          <w:sz w:val="24"/>
          <w:szCs w:val="24"/>
        </w:rPr>
        <w:t>:</w:t>
      </w:r>
    </w:p>
    <w:p w14:paraId="0821168D" w14:textId="77777777" w:rsidR="00E0784A" w:rsidRPr="009B4E67" w:rsidRDefault="000D6075" w:rsidP="000D6075">
      <w:pPr>
        <w:pStyle w:val="Odlomakpopisa"/>
        <w:numPr>
          <w:ilvl w:val="2"/>
          <w:numId w:val="7"/>
        </w:numPr>
        <w:tabs>
          <w:tab w:val="left" w:pos="1156"/>
        </w:tabs>
        <w:rPr>
          <w:sz w:val="24"/>
          <w:szCs w:val="24"/>
        </w:rPr>
      </w:pPr>
      <w:r>
        <w:rPr>
          <w:sz w:val="24"/>
          <w:szCs w:val="24"/>
        </w:rPr>
        <w:t xml:space="preserve">Izvještaj o </w:t>
      </w:r>
      <w:r w:rsidR="00E0784A" w:rsidRPr="009B4E67">
        <w:rPr>
          <w:sz w:val="24"/>
          <w:szCs w:val="24"/>
        </w:rPr>
        <w:t>prihodi</w:t>
      </w:r>
      <w:r>
        <w:rPr>
          <w:sz w:val="24"/>
          <w:szCs w:val="24"/>
        </w:rPr>
        <w:t>ma</w:t>
      </w:r>
      <w:r w:rsidR="00E0784A" w:rsidRPr="009B4E67">
        <w:rPr>
          <w:sz w:val="24"/>
          <w:szCs w:val="24"/>
        </w:rPr>
        <w:t xml:space="preserve"> i rashodi</w:t>
      </w:r>
      <w:r>
        <w:rPr>
          <w:sz w:val="24"/>
          <w:szCs w:val="24"/>
        </w:rPr>
        <w:t>ma</w:t>
      </w:r>
      <w:r w:rsidR="00E0784A" w:rsidRPr="009B4E67">
        <w:rPr>
          <w:sz w:val="24"/>
          <w:szCs w:val="24"/>
        </w:rPr>
        <w:t xml:space="preserve"> prema ekonomskoj</w:t>
      </w:r>
      <w:r w:rsidR="00E0784A" w:rsidRPr="009B4E67">
        <w:rPr>
          <w:spacing w:val="-1"/>
          <w:sz w:val="24"/>
          <w:szCs w:val="24"/>
        </w:rPr>
        <w:t xml:space="preserve"> </w:t>
      </w:r>
      <w:r w:rsidR="00E0784A" w:rsidRPr="009B4E67">
        <w:rPr>
          <w:sz w:val="24"/>
          <w:szCs w:val="24"/>
        </w:rPr>
        <w:t>klasifikaciji,</w:t>
      </w:r>
    </w:p>
    <w:p w14:paraId="786AD910" w14:textId="77777777" w:rsidR="00E0784A" w:rsidRPr="009B4E67" w:rsidRDefault="000D6075" w:rsidP="000D6075">
      <w:pPr>
        <w:pStyle w:val="Odlomakpopisa"/>
        <w:numPr>
          <w:ilvl w:val="2"/>
          <w:numId w:val="7"/>
        </w:numPr>
        <w:tabs>
          <w:tab w:val="left" w:pos="1156"/>
        </w:tabs>
        <w:rPr>
          <w:sz w:val="24"/>
          <w:szCs w:val="24"/>
        </w:rPr>
      </w:pPr>
      <w:r>
        <w:rPr>
          <w:sz w:val="24"/>
          <w:szCs w:val="24"/>
        </w:rPr>
        <w:t xml:space="preserve">Izvještaj o </w:t>
      </w:r>
      <w:r w:rsidR="00E0784A" w:rsidRPr="009B4E67">
        <w:rPr>
          <w:sz w:val="24"/>
          <w:szCs w:val="24"/>
        </w:rPr>
        <w:t>prihodi</w:t>
      </w:r>
      <w:r>
        <w:rPr>
          <w:sz w:val="24"/>
          <w:szCs w:val="24"/>
        </w:rPr>
        <w:t>ma</w:t>
      </w:r>
      <w:r w:rsidR="00E0784A" w:rsidRPr="009B4E67">
        <w:rPr>
          <w:sz w:val="24"/>
          <w:szCs w:val="24"/>
        </w:rPr>
        <w:t xml:space="preserve"> i rashodi</w:t>
      </w:r>
      <w:r>
        <w:rPr>
          <w:sz w:val="24"/>
          <w:szCs w:val="24"/>
        </w:rPr>
        <w:t>ma</w:t>
      </w:r>
      <w:r w:rsidR="00E0784A" w:rsidRPr="009B4E67">
        <w:rPr>
          <w:sz w:val="24"/>
          <w:szCs w:val="24"/>
        </w:rPr>
        <w:t xml:space="preserve"> prema izvorima</w:t>
      </w:r>
      <w:r w:rsidR="00E0784A" w:rsidRPr="009B4E67">
        <w:rPr>
          <w:spacing w:val="-2"/>
          <w:sz w:val="24"/>
          <w:szCs w:val="24"/>
        </w:rPr>
        <w:t xml:space="preserve"> </w:t>
      </w:r>
      <w:r w:rsidR="00E0784A" w:rsidRPr="009B4E67">
        <w:rPr>
          <w:sz w:val="24"/>
          <w:szCs w:val="24"/>
        </w:rPr>
        <w:t>financiranja,</w:t>
      </w:r>
    </w:p>
    <w:p w14:paraId="361643B5" w14:textId="77777777" w:rsidR="00E0784A" w:rsidRPr="009B4E67" w:rsidRDefault="000D6075" w:rsidP="000D6075">
      <w:pPr>
        <w:pStyle w:val="Odlomakpopisa"/>
        <w:numPr>
          <w:ilvl w:val="2"/>
          <w:numId w:val="7"/>
        </w:numPr>
        <w:tabs>
          <w:tab w:val="left" w:pos="1156"/>
        </w:tabs>
        <w:rPr>
          <w:sz w:val="24"/>
          <w:szCs w:val="24"/>
        </w:rPr>
      </w:pPr>
      <w:r>
        <w:rPr>
          <w:sz w:val="24"/>
          <w:szCs w:val="24"/>
        </w:rPr>
        <w:t xml:space="preserve">Izvještaj o rashodima </w:t>
      </w:r>
      <w:r w:rsidR="00E0784A" w:rsidRPr="009B4E67">
        <w:rPr>
          <w:sz w:val="24"/>
          <w:szCs w:val="24"/>
        </w:rPr>
        <w:t>prema funkcijskoj</w:t>
      </w:r>
      <w:r w:rsidR="00E0784A" w:rsidRPr="009B4E67">
        <w:rPr>
          <w:spacing w:val="-1"/>
          <w:sz w:val="24"/>
          <w:szCs w:val="24"/>
        </w:rPr>
        <w:t xml:space="preserve"> </w:t>
      </w:r>
      <w:r w:rsidR="00E0784A" w:rsidRPr="009B4E67">
        <w:rPr>
          <w:sz w:val="24"/>
          <w:szCs w:val="24"/>
        </w:rPr>
        <w:t>klasifikaciji,</w:t>
      </w:r>
    </w:p>
    <w:p w14:paraId="0F304B34" w14:textId="77777777" w:rsidR="00E0784A" w:rsidRPr="000D6075" w:rsidRDefault="00E0784A" w:rsidP="000D6075">
      <w:pPr>
        <w:pStyle w:val="Odlomakpopisa"/>
        <w:numPr>
          <w:ilvl w:val="0"/>
          <w:numId w:val="7"/>
        </w:numPr>
        <w:tabs>
          <w:tab w:val="left" w:pos="1055"/>
        </w:tabs>
        <w:rPr>
          <w:sz w:val="24"/>
          <w:szCs w:val="24"/>
        </w:rPr>
      </w:pPr>
      <w:r w:rsidRPr="000D6075">
        <w:rPr>
          <w:sz w:val="24"/>
          <w:szCs w:val="24"/>
        </w:rPr>
        <w:t>Račun</w:t>
      </w:r>
      <w:r w:rsidRPr="000D6075">
        <w:rPr>
          <w:spacing w:val="1"/>
          <w:sz w:val="24"/>
          <w:szCs w:val="24"/>
        </w:rPr>
        <w:t xml:space="preserve"> </w:t>
      </w:r>
      <w:r w:rsidRPr="000D6075">
        <w:rPr>
          <w:sz w:val="24"/>
          <w:szCs w:val="24"/>
        </w:rPr>
        <w:t>financiranja</w:t>
      </w:r>
      <w:r w:rsidR="000D6075">
        <w:rPr>
          <w:sz w:val="24"/>
          <w:szCs w:val="24"/>
        </w:rPr>
        <w:t>:</w:t>
      </w:r>
    </w:p>
    <w:p w14:paraId="4AC1B234" w14:textId="77777777" w:rsidR="00E0784A" w:rsidRPr="009B4E67" w:rsidRDefault="000D6075" w:rsidP="000D6075">
      <w:pPr>
        <w:pStyle w:val="Odlomakpopisa"/>
        <w:numPr>
          <w:ilvl w:val="2"/>
          <w:numId w:val="7"/>
        </w:numPr>
        <w:tabs>
          <w:tab w:val="left" w:pos="1156"/>
        </w:tabs>
        <w:spacing w:before="1"/>
        <w:rPr>
          <w:sz w:val="24"/>
          <w:szCs w:val="24"/>
        </w:rPr>
      </w:pPr>
      <w:r>
        <w:rPr>
          <w:sz w:val="24"/>
          <w:szCs w:val="24"/>
        </w:rPr>
        <w:t xml:space="preserve">Izvještaj </w:t>
      </w:r>
      <w:r w:rsidR="00E0784A" w:rsidRPr="009B4E67">
        <w:rPr>
          <w:sz w:val="24"/>
          <w:szCs w:val="24"/>
        </w:rPr>
        <w:t>račun</w:t>
      </w:r>
      <w:r>
        <w:rPr>
          <w:sz w:val="24"/>
          <w:szCs w:val="24"/>
        </w:rPr>
        <w:t>a</w:t>
      </w:r>
      <w:r w:rsidR="00E0784A" w:rsidRPr="009B4E67">
        <w:rPr>
          <w:sz w:val="24"/>
          <w:szCs w:val="24"/>
        </w:rPr>
        <w:t xml:space="preserve"> financiranja prema ekonomskoj klasifikaciji,</w:t>
      </w:r>
    </w:p>
    <w:p w14:paraId="03DE4418" w14:textId="77777777" w:rsidR="00E0784A" w:rsidRDefault="000D6075" w:rsidP="000D6075">
      <w:pPr>
        <w:pStyle w:val="Odlomakpopisa"/>
        <w:numPr>
          <w:ilvl w:val="2"/>
          <w:numId w:val="7"/>
        </w:numPr>
        <w:tabs>
          <w:tab w:val="left" w:pos="1156"/>
        </w:tabs>
        <w:rPr>
          <w:sz w:val="24"/>
          <w:szCs w:val="24"/>
        </w:rPr>
      </w:pPr>
      <w:r>
        <w:rPr>
          <w:sz w:val="24"/>
          <w:szCs w:val="24"/>
        </w:rPr>
        <w:t xml:space="preserve">Izvještaj </w:t>
      </w:r>
      <w:r w:rsidR="00E0784A" w:rsidRPr="009B4E67">
        <w:rPr>
          <w:sz w:val="24"/>
          <w:szCs w:val="24"/>
        </w:rPr>
        <w:t>račun</w:t>
      </w:r>
      <w:r>
        <w:rPr>
          <w:sz w:val="24"/>
          <w:szCs w:val="24"/>
        </w:rPr>
        <w:t>a</w:t>
      </w:r>
      <w:r w:rsidR="00E0784A" w:rsidRPr="009B4E67">
        <w:rPr>
          <w:sz w:val="24"/>
          <w:szCs w:val="24"/>
        </w:rPr>
        <w:t xml:space="preserve"> financiranja prema izvorima financiranja</w:t>
      </w:r>
      <w:r w:rsidR="00566655">
        <w:rPr>
          <w:sz w:val="24"/>
          <w:szCs w:val="24"/>
        </w:rPr>
        <w:t>.</w:t>
      </w:r>
    </w:p>
    <w:p w14:paraId="00E6FFF9" w14:textId="77777777" w:rsidR="00566655" w:rsidRPr="009B4E67" w:rsidRDefault="00566655" w:rsidP="00566655">
      <w:pPr>
        <w:pStyle w:val="Odlomakpopisa"/>
        <w:tabs>
          <w:tab w:val="left" w:pos="1156"/>
        </w:tabs>
        <w:ind w:left="2160" w:firstLine="0"/>
        <w:rPr>
          <w:sz w:val="24"/>
          <w:szCs w:val="24"/>
        </w:rPr>
      </w:pPr>
    </w:p>
    <w:p w14:paraId="38F6B03A" w14:textId="77777777" w:rsidR="00E0784A" w:rsidRPr="009B4E67" w:rsidRDefault="00E0784A" w:rsidP="00E0784A">
      <w:pPr>
        <w:pStyle w:val="Odlomakpopisa"/>
        <w:numPr>
          <w:ilvl w:val="0"/>
          <w:numId w:val="3"/>
        </w:numPr>
        <w:tabs>
          <w:tab w:val="left" w:pos="777"/>
        </w:tabs>
        <w:ind w:hanging="361"/>
        <w:rPr>
          <w:sz w:val="24"/>
          <w:szCs w:val="24"/>
        </w:rPr>
      </w:pPr>
      <w:r w:rsidRPr="009B4E67">
        <w:rPr>
          <w:sz w:val="24"/>
          <w:szCs w:val="24"/>
        </w:rPr>
        <w:t>POSEBNI</w:t>
      </w:r>
      <w:r w:rsidRPr="009B4E67">
        <w:rPr>
          <w:spacing w:val="-5"/>
          <w:sz w:val="24"/>
          <w:szCs w:val="24"/>
        </w:rPr>
        <w:t xml:space="preserve"> </w:t>
      </w:r>
      <w:r w:rsidRPr="009B4E67">
        <w:rPr>
          <w:sz w:val="24"/>
          <w:szCs w:val="24"/>
        </w:rPr>
        <w:t>DIO</w:t>
      </w:r>
    </w:p>
    <w:p w14:paraId="6AD36075" w14:textId="77777777" w:rsidR="00E0784A" w:rsidRPr="009B4E67" w:rsidRDefault="000D6075" w:rsidP="000D6075">
      <w:pPr>
        <w:pStyle w:val="Odlomakpopisa"/>
        <w:numPr>
          <w:ilvl w:val="0"/>
          <w:numId w:val="2"/>
        </w:numPr>
        <w:tabs>
          <w:tab w:val="left" w:pos="1096"/>
        </w:tabs>
        <w:rPr>
          <w:sz w:val="24"/>
          <w:szCs w:val="24"/>
        </w:rPr>
      </w:pPr>
      <w:r>
        <w:rPr>
          <w:sz w:val="24"/>
          <w:szCs w:val="24"/>
        </w:rPr>
        <w:t>izvještaj</w:t>
      </w:r>
      <w:r w:rsidR="00E0784A" w:rsidRPr="009B4E67">
        <w:rPr>
          <w:sz w:val="24"/>
          <w:szCs w:val="24"/>
        </w:rPr>
        <w:t xml:space="preserve"> po organizacijskoj klasifikaciji,</w:t>
      </w:r>
    </w:p>
    <w:p w14:paraId="4A28676F" w14:textId="77777777" w:rsidR="00E0784A" w:rsidRDefault="00E0784A" w:rsidP="00E0784A">
      <w:pPr>
        <w:pStyle w:val="Odlomakpopisa"/>
        <w:numPr>
          <w:ilvl w:val="0"/>
          <w:numId w:val="2"/>
        </w:numPr>
        <w:tabs>
          <w:tab w:val="left" w:pos="1096"/>
        </w:tabs>
        <w:rPr>
          <w:sz w:val="24"/>
          <w:szCs w:val="24"/>
        </w:rPr>
      </w:pPr>
      <w:r w:rsidRPr="009B4E67">
        <w:rPr>
          <w:sz w:val="24"/>
          <w:szCs w:val="24"/>
        </w:rPr>
        <w:t>iz</w:t>
      </w:r>
      <w:r w:rsidR="000D6075">
        <w:rPr>
          <w:sz w:val="24"/>
          <w:szCs w:val="24"/>
        </w:rPr>
        <w:t>vještaj</w:t>
      </w:r>
      <w:r w:rsidRPr="009B4E67">
        <w:rPr>
          <w:sz w:val="24"/>
          <w:szCs w:val="24"/>
        </w:rPr>
        <w:t xml:space="preserve"> po programskoj</w:t>
      </w:r>
      <w:r w:rsidRPr="009B4E67">
        <w:rPr>
          <w:spacing w:val="-2"/>
          <w:sz w:val="24"/>
          <w:szCs w:val="24"/>
        </w:rPr>
        <w:t xml:space="preserve"> </w:t>
      </w:r>
      <w:r w:rsidRPr="009B4E67">
        <w:rPr>
          <w:sz w:val="24"/>
          <w:szCs w:val="24"/>
        </w:rPr>
        <w:t>klasifikaciji</w:t>
      </w:r>
      <w:r w:rsidR="000D6075">
        <w:rPr>
          <w:sz w:val="24"/>
          <w:szCs w:val="24"/>
        </w:rPr>
        <w:t>.</w:t>
      </w:r>
    </w:p>
    <w:p w14:paraId="0B14DBC7" w14:textId="77777777" w:rsidR="00566655" w:rsidRDefault="00566655" w:rsidP="00566655">
      <w:pPr>
        <w:pStyle w:val="Odlomakpopisa"/>
        <w:tabs>
          <w:tab w:val="left" w:pos="1096"/>
        </w:tabs>
        <w:ind w:left="1095" w:firstLine="0"/>
        <w:rPr>
          <w:sz w:val="24"/>
          <w:szCs w:val="24"/>
        </w:rPr>
      </w:pPr>
    </w:p>
    <w:p w14:paraId="3A401B96" w14:textId="77777777" w:rsidR="000D6075" w:rsidRDefault="000D6075" w:rsidP="000D6075">
      <w:pPr>
        <w:pStyle w:val="Odlomakpopisa"/>
        <w:numPr>
          <w:ilvl w:val="0"/>
          <w:numId w:val="3"/>
        </w:numPr>
        <w:tabs>
          <w:tab w:val="left" w:pos="1096"/>
        </w:tabs>
        <w:rPr>
          <w:sz w:val="24"/>
          <w:szCs w:val="24"/>
        </w:rPr>
      </w:pPr>
      <w:r>
        <w:rPr>
          <w:sz w:val="24"/>
          <w:szCs w:val="24"/>
        </w:rPr>
        <w:t>OBRAZLOŽENJE GODIŠNJEG IZVJEŠTAJA O IZVRŠENJU PRORAČUNA</w:t>
      </w:r>
    </w:p>
    <w:p w14:paraId="486F2F78" w14:textId="77777777" w:rsidR="000D6075" w:rsidRDefault="000D6075" w:rsidP="000D6075">
      <w:pPr>
        <w:pStyle w:val="Odlomakpopisa"/>
        <w:numPr>
          <w:ilvl w:val="2"/>
          <w:numId w:val="3"/>
        </w:numPr>
        <w:tabs>
          <w:tab w:val="left" w:pos="1096"/>
        </w:tabs>
        <w:rPr>
          <w:sz w:val="24"/>
          <w:szCs w:val="24"/>
        </w:rPr>
      </w:pPr>
      <w:r>
        <w:rPr>
          <w:sz w:val="24"/>
          <w:szCs w:val="24"/>
        </w:rPr>
        <w:t xml:space="preserve">Obrazloženje općeg </w:t>
      </w:r>
      <w:r w:rsidR="00566655">
        <w:rPr>
          <w:sz w:val="24"/>
          <w:szCs w:val="24"/>
        </w:rPr>
        <w:t>i</w:t>
      </w:r>
      <w:r>
        <w:rPr>
          <w:sz w:val="24"/>
          <w:szCs w:val="24"/>
        </w:rPr>
        <w:t xml:space="preserve"> posebnog dijela izvještaja o izvršenju proračuna</w:t>
      </w:r>
    </w:p>
    <w:p w14:paraId="6C7CF099" w14:textId="77777777" w:rsidR="00566655" w:rsidRDefault="00566655" w:rsidP="00566655">
      <w:pPr>
        <w:pStyle w:val="Odlomakpopisa"/>
        <w:tabs>
          <w:tab w:val="left" w:pos="1096"/>
        </w:tabs>
        <w:ind w:left="1155" w:firstLine="0"/>
        <w:rPr>
          <w:sz w:val="24"/>
          <w:szCs w:val="24"/>
        </w:rPr>
      </w:pPr>
    </w:p>
    <w:p w14:paraId="10270DE7" w14:textId="0304BB3D" w:rsidR="000D6075" w:rsidRPr="000D6075" w:rsidRDefault="000D6075" w:rsidP="000D6075">
      <w:pPr>
        <w:pStyle w:val="Odlomakpopisa"/>
        <w:numPr>
          <w:ilvl w:val="0"/>
          <w:numId w:val="3"/>
        </w:numPr>
        <w:tabs>
          <w:tab w:val="left" w:pos="1096"/>
        </w:tabs>
        <w:rPr>
          <w:sz w:val="24"/>
          <w:szCs w:val="24"/>
        </w:rPr>
      </w:pPr>
      <w:r>
        <w:rPr>
          <w:sz w:val="24"/>
          <w:szCs w:val="24"/>
        </w:rPr>
        <w:t>POSEBNI IZVJEŠ</w:t>
      </w:r>
      <w:r w:rsidR="00783BEC">
        <w:rPr>
          <w:sz w:val="24"/>
          <w:szCs w:val="24"/>
        </w:rPr>
        <w:t>T</w:t>
      </w:r>
      <w:r>
        <w:rPr>
          <w:sz w:val="24"/>
          <w:szCs w:val="24"/>
        </w:rPr>
        <w:t>AJI U GODIŠNJEM IZVJEŠTAJU O IZVRŠENJU PRORAČUNA :</w:t>
      </w:r>
    </w:p>
    <w:p w14:paraId="454D152F" w14:textId="77777777" w:rsidR="00E0784A" w:rsidRPr="009B4E67" w:rsidRDefault="00E0784A" w:rsidP="000D6075">
      <w:pPr>
        <w:pStyle w:val="Odlomakpopisa"/>
        <w:numPr>
          <w:ilvl w:val="0"/>
          <w:numId w:val="8"/>
        </w:numPr>
        <w:tabs>
          <w:tab w:val="left" w:pos="777"/>
        </w:tabs>
        <w:rPr>
          <w:sz w:val="24"/>
          <w:szCs w:val="24"/>
        </w:rPr>
      </w:pPr>
      <w:r w:rsidRPr="009B4E67">
        <w:rPr>
          <w:sz w:val="24"/>
          <w:szCs w:val="24"/>
        </w:rPr>
        <w:t>izvještaj o zaduživanju na domaćem i stranom tržištu novca i</w:t>
      </w:r>
      <w:r w:rsidRPr="009B4E67">
        <w:rPr>
          <w:spacing w:val="-6"/>
          <w:sz w:val="24"/>
          <w:szCs w:val="24"/>
        </w:rPr>
        <w:t xml:space="preserve"> </w:t>
      </w:r>
      <w:r w:rsidRPr="009B4E67">
        <w:rPr>
          <w:sz w:val="24"/>
          <w:szCs w:val="24"/>
        </w:rPr>
        <w:t>kapitala,</w:t>
      </w:r>
    </w:p>
    <w:p w14:paraId="393283BE" w14:textId="77777777" w:rsidR="00E0784A" w:rsidRPr="009B4E67" w:rsidRDefault="00E0784A" w:rsidP="000D6075">
      <w:pPr>
        <w:pStyle w:val="Odlomakpopisa"/>
        <w:numPr>
          <w:ilvl w:val="0"/>
          <w:numId w:val="8"/>
        </w:numPr>
        <w:tabs>
          <w:tab w:val="left" w:pos="777"/>
        </w:tabs>
        <w:rPr>
          <w:sz w:val="24"/>
          <w:szCs w:val="24"/>
        </w:rPr>
      </w:pPr>
      <w:r w:rsidRPr="009B4E67">
        <w:rPr>
          <w:sz w:val="24"/>
          <w:szCs w:val="24"/>
        </w:rPr>
        <w:t>izvještaj o korištenju proračunske</w:t>
      </w:r>
      <w:r w:rsidRPr="009B4E67">
        <w:rPr>
          <w:spacing w:val="-2"/>
          <w:sz w:val="24"/>
          <w:szCs w:val="24"/>
        </w:rPr>
        <w:t xml:space="preserve"> </w:t>
      </w:r>
      <w:r w:rsidRPr="009B4E67">
        <w:rPr>
          <w:sz w:val="24"/>
          <w:szCs w:val="24"/>
        </w:rPr>
        <w:t>zalihe,</w:t>
      </w:r>
    </w:p>
    <w:p w14:paraId="61F4D76E" w14:textId="77777777" w:rsidR="00E0784A" w:rsidRDefault="00E0784A" w:rsidP="000D6075">
      <w:pPr>
        <w:pStyle w:val="Odlomakpopisa"/>
        <w:numPr>
          <w:ilvl w:val="0"/>
          <w:numId w:val="8"/>
        </w:numPr>
        <w:tabs>
          <w:tab w:val="left" w:pos="777"/>
        </w:tabs>
        <w:rPr>
          <w:sz w:val="24"/>
          <w:szCs w:val="24"/>
        </w:rPr>
      </w:pPr>
      <w:r w:rsidRPr="009B4E67">
        <w:rPr>
          <w:sz w:val="24"/>
          <w:szCs w:val="24"/>
        </w:rPr>
        <w:t xml:space="preserve">izvještaj o danim jamstvima i </w:t>
      </w:r>
      <w:r w:rsidR="000D6075">
        <w:rPr>
          <w:sz w:val="24"/>
          <w:szCs w:val="24"/>
        </w:rPr>
        <w:t>plaćanjima po protestiranim</w:t>
      </w:r>
      <w:r w:rsidRPr="009B4E67">
        <w:rPr>
          <w:spacing w:val="-5"/>
          <w:sz w:val="24"/>
          <w:szCs w:val="24"/>
        </w:rPr>
        <w:t xml:space="preserve"> </w:t>
      </w:r>
      <w:r w:rsidRPr="009B4E67">
        <w:rPr>
          <w:sz w:val="24"/>
          <w:szCs w:val="24"/>
        </w:rPr>
        <w:t>jamstvima,</w:t>
      </w:r>
    </w:p>
    <w:p w14:paraId="08F974C6" w14:textId="77777777" w:rsidR="000D6075" w:rsidRDefault="000D6075" w:rsidP="000D6075">
      <w:pPr>
        <w:pStyle w:val="Odlomakpopisa"/>
        <w:numPr>
          <w:ilvl w:val="0"/>
          <w:numId w:val="8"/>
        </w:numPr>
        <w:tabs>
          <w:tab w:val="left" w:pos="777"/>
        </w:tabs>
        <w:rPr>
          <w:sz w:val="24"/>
          <w:szCs w:val="24"/>
        </w:rPr>
      </w:pPr>
      <w:r>
        <w:rPr>
          <w:sz w:val="24"/>
          <w:szCs w:val="24"/>
        </w:rPr>
        <w:t>izvještaj o korištenju sredstava fondova Europske unije,</w:t>
      </w:r>
    </w:p>
    <w:p w14:paraId="6501934A" w14:textId="77777777" w:rsidR="000D6075" w:rsidRDefault="000D6075" w:rsidP="000D6075">
      <w:pPr>
        <w:pStyle w:val="Odlomakpopisa"/>
        <w:numPr>
          <w:ilvl w:val="0"/>
          <w:numId w:val="8"/>
        </w:numPr>
        <w:tabs>
          <w:tab w:val="left" w:pos="777"/>
        </w:tabs>
        <w:rPr>
          <w:sz w:val="24"/>
          <w:szCs w:val="24"/>
        </w:rPr>
      </w:pPr>
      <w:r>
        <w:rPr>
          <w:sz w:val="24"/>
          <w:szCs w:val="24"/>
        </w:rPr>
        <w:t xml:space="preserve">izvještaj o danim zajmovima </w:t>
      </w:r>
      <w:r w:rsidR="00566655">
        <w:rPr>
          <w:sz w:val="24"/>
          <w:szCs w:val="24"/>
        </w:rPr>
        <w:t>i</w:t>
      </w:r>
      <w:r>
        <w:rPr>
          <w:sz w:val="24"/>
          <w:szCs w:val="24"/>
        </w:rPr>
        <w:t xml:space="preserve"> potraživanjima po danim zajmovima ,</w:t>
      </w:r>
    </w:p>
    <w:p w14:paraId="087C630A" w14:textId="64EE7CE2" w:rsidR="00E0784A" w:rsidRDefault="000D6075" w:rsidP="000D6075">
      <w:pPr>
        <w:pStyle w:val="Odlomakpopisa"/>
        <w:numPr>
          <w:ilvl w:val="0"/>
          <w:numId w:val="8"/>
        </w:numPr>
        <w:tabs>
          <w:tab w:val="left" w:pos="777"/>
        </w:tabs>
        <w:rPr>
          <w:sz w:val="24"/>
          <w:szCs w:val="24"/>
        </w:rPr>
      </w:pPr>
      <w:r>
        <w:rPr>
          <w:sz w:val="24"/>
          <w:szCs w:val="24"/>
        </w:rPr>
        <w:t xml:space="preserve">izvještaj o stanju potraživanja </w:t>
      </w:r>
      <w:r w:rsidR="00566655">
        <w:rPr>
          <w:sz w:val="24"/>
          <w:szCs w:val="24"/>
        </w:rPr>
        <w:t>i</w:t>
      </w:r>
      <w:r>
        <w:rPr>
          <w:sz w:val="24"/>
          <w:szCs w:val="24"/>
        </w:rPr>
        <w:t xml:space="preserve"> dospjelih obveza te o stanju potencijalnih obveza poposnovi sudskih sporova.</w:t>
      </w:r>
    </w:p>
    <w:p w14:paraId="26F0325A" w14:textId="77777777" w:rsidR="00566655" w:rsidRDefault="00566655" w:rsidP="00566655">
      <w:pPr>
        <w:pStyle w:val="Odlomakpopisa"/>
        <w:tabs>
          <w:tab w:val="left" w:pos="777"/>
        </w:tabs>
        <w:ind w:left="776" w:firstLine="0"/>
        <w:rPr>
          <w:sz w:val="24"/>
          <w:szCs w:val="24"/>
        </w:rPr>
      </w:pPr>
    </w:p>
    <w:p w14:paraId="67C8779E" w14:textId="77777777" w:rsidR="00566655" w:rsidRPr="00566655" w:rsidRDefault="00566655" w:rsidP="00566655">
      <w:pPr>
        <w:tabs>
          <w:tab w:val="left" w:pos="777"/>
        </w:tabs>
        <w:jc w:val="center"/>
        <w:rPr>
          <w:b/>
          <w:sz w:val="24"/>
          <w:szCs w:val="24"/>
        </w:rPr>
      </w:pPr>
      <w:r w:rsidRPr="00566655">
        <w:rPr>
          <w:b/>
          <w:sz w:val="24"/>
          <w:szCs w:val="24"/>
        </w:rPr>
        <w:t>OBRAZLOŽENJE GODIŠNJEG IZVJEŠTAJA O IZVRŠENJU PRORAČUNA</w:t>
      </w:r>
    </w:p>
    <w:p w14:paraId="10A1C8D6" w14:textId="77777777" w:rsidR="000D6075" w:rsidRPr="000D6075" w:rsidRDefault="000D6075" w:rsidP="000D6075">
      <w:pPr>
        <w:pStyle w:val="Odlomakpopisa"/>
        <w:tabs>
          <w:tab w:val="left" w:pos="777"/>
        </w:tabs>
        <w:ind w:left="776" w:firstLine="0"/>
        <w:rPr>
          <w:sz w:val="24"/>
          <w:szCs w:val="24"/>
        </w:rPr>
      </w:pPr>
    </w:p>
    <w:p w14:paraId="29A26474" w14:textId="6A273398" w:rsidR="00566655" w:rsidRPr="00566655" w:rsidRDefault="00566655" w:rsidP="00566655">
      <w:pPr>
        <w:widowControl/>
        <w:autoSpaceDE/>
        <w:autoSpaceDN/>
        <w:ind w:left="720" w:right="-57"/>
        <w:rPr>
          <w:sz w:val="24"/>
          <w:szCs w:val="24"/>
          <w:lang w:val="hr-HR"/>
        </w:rPr>
      </w:pPr>
      <w:r w:rsidRPr="00566655">
        <w:rPr>
          <w:sz w:val="24"/>
          <w:szCs w:val="24"/>
          <w:lang w:val="hr-HR"/>
        </w:rPr>
        <w:t>Ostvareni prihodi poslovanja                                                           3.</w:t>
      </w:r>
      <w:r w:rsidR="00B0388C">
        <w:rPr>
          <w:sz w:val="24"/>
          <w:szCs w:val="24"/>
          <w:lang w:val="hr-HR"/>
        </w:rPr>
        <w:t>843</w:t>
      </w:r>
      <w:r w:rsidRPr="00566655">
        <w:rPr>
          <w:sz w:val="24"/>
          <w:szCs w:val="24"/>
          <w:lang w:val="hr-HR"/>
        </w:rPr>
        <w:t>.</w:t>
      </w:r>
      <w:r w:rsidR="003329FF">
        <w:rPr>
          <w:sz w:val="24"/>
          <w:szCs w:val="24"/>
          <w:lang w:val="hr-HR"/>
        </w:rPr>
        <w:t>5</w:t>
      </w:r>
      <w:r w:rsidR="00B0388C">
        <w:rPr>
          <w:sz w:val="24"/>
          <w:szCs w:val="24"/>
          <w:lang w:val="hr-HR"/>
        </w:rPr>
        <w:t>74</w:t>
      </w:r>
      <w:r w:rsidRPr="00566655">
        <w:rPr>
          <w:sz w:val="24"/>
          <w:szCs w:val="24"/>
          <w:lang w:val="hr-HR"/>
        </w:rPr>
        <w:t>,</w:t>
      </w:r>
      <w:r w:rsidR="00B0388C">
        <w:rPr>
          <w:sz w:val="24"/>
          <w:szCs w:val="24"/>
          <w:lang w:val="hr-HR"/>
        </w:rPr>
        <w:t>95</w:t>
      </w:r>
      <w:r w:rsidRPr="00566655">
        <w:rPr>
          <w:sz w:val="24"/>
          <w:szCs w:val="24"/>
          <w:lang w:val="hr-HR"/>
        </w:rPr>
        <w:t xml:space="preserve"> €                                              </w:t>
      </w:r>
    </w:p>
    <w:p w14:paraId="55F47E25" w14:textId="45A0EA97" w:rsidR="00566655" w:rsidRPr="00566655" w:rsidRDefault="00566655" w:rsidP="00566655">
      <w:pPr>
        <w:widowControl/>
        <w:autoSpaceDE/>
        <w:autoSpaceDN/>
        <w:ind w:left="720" w:right="-57"/>
        <w:rPr>
          <w:sz w:val="24"/>
          <w:szCs w:val="24"/>
          <w:u w:val="single"/>
          <w:lang w:val="en-GB"/>
        </w:rPr>
      </w:pPr>
      <w:r w:rsidRPr="00566655">
        <w:rPr>
          <w:sz w:val="24"/>
          <w:szCs w:val="24"/>
          <w:u w:val="single"/>
          <w:lang w:val="hr-HR"/>
        </w:rPr>
        <w:t xml:space="preserve">Ostvareni </w:t>
      </w:r>
      <w:r w:rsidRPr="00566655">
        <w:rPr>
          <w:sz w:val="24"/>
          <w:szCs w:val="24"/>
          <w:u w:val="single"/>
          <w:lang w:val="en-GB"/>
        </w:rPr>
        <w:t xml:space="preserve">rashodi  poslovanja                                                          </w:t>
      </w:r>
      <w:r w:rsidR="00B0388C">
        <w:rPr>
          <w:sz w:val="24"/>
          <w:szCs w:val="24"/>
          <w:u w:val="single"/>
          <w:lang w:val="en-GB"/>
        </w:rPr>
        <w:t>2</w:t>
      </w:r>
      <w:r w:rsidRPr="00566655">
        <w:rPr>
          <w:sz w:val="24"/>
          <w:szCs w:val="24"/>
          <w:u w:val="single"/>
          <w:lang w:val="en-GB"/>
        </w:rPr>
        <w:t>.8</w:t>
      </w:r>
      <w:r w:rsidR="00B0388C">
        <w:rPr>
          <w:sz w:val="24"/>
          <w:szCs w:val="24"/>
          <w:u w:val="single"/>
          <w:lang w:val="en-GB"/>
        </w:rPr>
        <w:t>51</w:t>
      </w:r>
      <w:r w:rsidRPr="00566655">
        <w:rPr>
          <w:sz w:val="24"/>
          <w:szCs w:val="24"/>
          <w:u w:val="single"/>
          <w:lang w:val="en-GB"/>
        </w:rPr>
        <w:t>.</w:t>
      </w:r>
      <w:r w:rsidR="003329FF">
        <w:rPr>
          <w:sz w:val="24"/>
          <w:szCs w:val="24"/>
          <w:u w:val="single"/>
          <w:lang w:val="en-GB"/>
        </w:rPr>
        <w:t>4</w:t>
      </w:r>
      <w:r w:rsidR="00B0388C">
        <w:rPr>
          <w:sz w:val="24"/>
          <w:szCs w:val="24"/>
          <w:u w:val="single"/>
          <w:lang w:val="en-GB"/>
        </w:rPr>
        <w:t>94</w:t>
      </w:r>
      <w:r w:rsidRPr="00566655">
        <w:rPr>
          <w:sz w:val="24"/>
          <w:szCs w:val="24"/>
          <w:u w:val="single"/>
          <w:lang w:val="en-GB"/>
        </w:rPr>
        <w:t>,</w:t>
      </w:r>
      <w:r w:rsidR="00B0388C">
        <w:rPr>
          <w:sz w:val="24"/>
          <w:szCs w:val="24"/>
          <w:u w:val="single"/>
          <w:lang w:val="en-GB"/>
        </w:rPr>
        <w:t>41</w:t>
      </w:r>
      <w:r w:rsidRPr="00566655">
        <w:rPr>
          <w:sz w:val="24"/>
          <w:szCs w:val="24"/>
          <w:u w:val="single"/>
          <w:lang w:val="en-GB"/>
        </w:rPr>
        <w:t xml:space="preserve"> €</w:t>
      </w:r>
    </w:p>
    <w:p w14:paraId="1F9840A3" w14:textId="5D3710B3" w:rsidR="00566655" w:rsidRPr="00566655" w:rsidRDefault="00566655" w:rsidP="00566655">
      <w:pPr>
        <w:widowControl/>
        <w:autoSpaceDE/>
        <w:autoSpaceDN/>
        <w:ind w:left="720" w:right="-57"/>
        <w:rPr>
          <w:sz w:val="24"/>
          <w:szCs w:val="24"/>
          <w:lang w:val="hr-HR"/>
        </w:rPr>
      </w:pPr>
      <w:r w:rsidRPr="00566655">
        <w:rPr>
          <w:sz w:val="24"/>
          <w:szCs w:val="24"/>
          <w:lang w:val="hr-HR"/>
        </w:rPr>
        <w:t xml:space="preserve"> Višak  prihoda poslovanja                                                             </w:t>
      </w:r>
      <w:r w:rsidR="00B0388C">
        <w:rPr>
          <w:sz w:val="24"/>
          <w:szCs w:val="24"/>
          <w:lang w:val="hr-HR"/>
        </w:rPr>
        <w:t xml:space="preserve">   </w:t>
      </w:r>
      <w:r w:rsidRPr="00566655">
        <w:rPr>
          <w:sz w:val="24"/>
          <w:szCs w:val="24"/>
          <w:lang w:val="hr-HR"/>
        </w:rPr>
        <w:t xml:space="preserve"> </w:t>
      </w:r>
      <w:r w:rsidR="00B0388C">
        <w:rPr>
          <w:sz w:val="24"/>
          <w:szCs w:val="24"/>
          <w:lang w:val="hr-HR"/>
        </w:rPr>
        <w:t>992</w:t>
      </w:r>
      <w:r w:rsidRPr="00566655">
        <w:rPr>
          <w:sz w:val="24"/>
          <w:szCs w:val="24"/>
          <w:lang w:val="hr-HR"/>
        </w:rPr>
        <w:t>.</w:t>
      </w:r>
      <w:r w:rsidR="00B0388C">
        <w:rPr>
          <w:sz w:val="24"/>
          <w:szCs w:val="24"/>
          <w:lang w:val="hr-HR"/>
        </w:rPr>
        <w:t>080</w:t>
      </w:r>
      <w:r w:rsidRPr="00566655">
        <w:rPr>
          <w:sz w:val="24"/>
          <w:szCs w:val="24"/>
          <w:lang w:val="hr-HR"/>
        </w:rPr>
        <w:t>,</w:t>
      </w:r>
      <w:r w:rsidR="00B0388C">
        <w:rPr>
          <w:sz w:val="24"/>
          <w:szCs w:val="24"/>
          <w:lang w:val="hr-HR"/>
        </w:rPr>
        <w:t>5</w:t>
      </w:r>
      <w:r w:rsidR="003329FF">
        <w:rPr>
          <w:sz w:val="24"/>
          <w:szCs w:val="24"/>
          <w:lang w:val="hr-HR"/>
        </w:rPr>
        <w:t>4</w:t>
      </w:r>
      <w:r w:rsidRPr="00566655">
        <w:rPr>
          <w:sz w:val="24"/>
          <w:szCs w:val="24"/>
          <w:lang w:val="hr-HR"/>
        </w:rPr>
        <w:t xml:space="preserve"> € </w:t>
      </w:r>
    </w:p>
    <w:p w14:paraId="2EF475F9" w14:textId="77777777" w:rsidR="00566655" w:rsidRPr="00566655" w:rsidRDefault="00566655" w:rsidP="00566655">
      <w:pPr>
        <w:widowControl/>
        <w:autoSpaceDE/>
        <w:autoSpaceDN/>
        <w:ind w:left="720" w:right="-57"/>
        <w:rPr>
          <w:sz w:val="24"/>
          <w:szCs w:val="24"/>
          <w:lang w:val="hr-HR"/>
        </w:rPr>
      </w:pPr>
    </w:p>
    <w:p w14:paraId="735E933E" w14:textId="2488955F" w:rsidR="00566655" w:rsidRPr="00566655" w:rsidRDefault="00566655" w:rsidP="00566655">
      <w:pPr>
        <w:widowControl/>
        <w:autoSpaceDE/>
        <w:autoSpaceDN/>
        <w:ind w:left="720" w:right="-57"/>
        <w:rPr>
          <w:bCs/>
          <w:sz w:val="24"/>
          <w:szCs w:val="24"/>
          <w:lang w:val="hr-HR"/>
        </w:rPr>
      </w:pPr>
      <w:r w:rsidRPr="00566655">
        <w:rPr>
          <w:bCs/>
          <w:sz w:val="24"/>
          <w:szCs w:val="24"/>
          <w:lang w:val="hr-HR"/>
        </w:rPr>
        <w:t xml:space="preserve">Prihodi od prodaje nefinancijske imovine                                            </w:t>
      </w:r>
      <w:r w:rsidR="00B0388C">
        <w:rPr>
          <w:bCs/>
          <w:sz w:val="24"/>
          <w:szCs w:val="24"/>
          <w:lang w:val="hr-HR"/>
        </w:rPr>
        <w:t>85</w:t>
      </w:r>
      <w:r w:rsidRPr="00566655">
        <w:rPr>
          <w:bCs/>
          <w:sz w:val="24"/>
          <w:szCs w:val="24"/>
          <w:lang w:val="hr-HR"/>
        </w:rPr>
        <w:t>.</w:t>
      </w:r>
      <w:r w:rsidR="00B0388C">
        <w:rPr>
          <w:bCs/>
          <w:sz w:val="24"/>
          <w:szCs w:val="24"/>
          <w:lang w:val="hr-HR"/>
        </w:rPr>
        <w:t>608</w:t>
      </w:r>
      <w:r w:rsidR="003329FF">
        <w:rPr>
          <w:bCs/>
          <w:sz w:val="24"/>
          <w:szCs w:val="24"/>
          <w:lang w:val="hr-HR"/>
        </w:rPr>
        <w:t>,</w:t>
      </w:r>
      <w:r w:rsidR="00B0388C">
        <w:rPr>
          <w:bCs/>
          <w:sz w:val="24"/>
          <w:szCs w:val="24"/>
          <w:lang w:val="hr-HR"/>
        </w:rPr>
        <w:t>5</w:t>
      </w:r>
      <w:r w:rsidR="003329FF">
        <w:rPr>
          <w:bCs/>
          <w:sz w:val="24"/>
          <w:szCs w:val="24"/>
          <w:lang w:val="hr-HR"/>
        </w:rPr>
        <w:t>2</w:t>
      </w:r>
      <w:r w:rsidRPr="00566655">
        <w:rPr>
          <w:bCs/>
          <w:sz w:val="24"/>
          <w:szCs w:val="24"/>
          <w:lang w:val="hr-HR"/>
        </w:rPr>
        <w:t xml:space="preserve"> €</w:t>
      </w:r>
    </w:p>
    <w:p w14:paraId="0E439DCC" w14:textId="26D71808" w:rsidR="00566655" w:rsidRPr="00566655" w:rsidRDefault="00566655" w:rsidP="00566655">
      <w:pPr>
        <w:widowControl/>
        <w:pBdr>
          <w:bottom w:val="single" w:sz="4" w:space="1" w:color="auto"/>
        </w:pBdr>
        <w:autoSpaceDE/>
        <w:autoSpaceDN/>
        <w:ind w:left="720" w:right="-57"/>
        <w:rPr>
          <w:bCs/>
          <w:sz w:val="24"/>
          <w:szCs w:val="24"/>
          <w:lang w:val="en-GB"/>
        </w:rPr>
      </w:pPr>
      <w:r w:rsidRPr="00566655">
        <w:rPr>
          <w:bCs/>
          <w:sz w:val="24"/>
          <w:szCs w:val="24"/>
          <w:lang w:val="en-GB"/>
        </w:rPr>
        <w:t xml:space="preserve">Rashodi za nabavu nefinancijske </w:t>
      </w:r>
      <w:r w:rsidR="004237DC">
        <w:rPr>
          <w:bCs/>
          <w:sz w:val="24"/>
          <w:szCs w:val="24"/>
          <w:lang w:val="en-GB"/>
        </w:rPr>
        <w:t>imovne</w:t>
      </w:r>
      <w:r w:rsidRPr="00566655">
        <w:rPr>
          <w:bCs/>
          <w:sz w:val="24"/>
          <w:szCs w:val="24"/>
          <w:lang w:val="en-GB"/>
        </w:rPr>
        <w:t xml:space="preserve">                                        </w:t>
      </w:r>
      <w:r w:rsidR="00B0388C">
        <w:rPr>
          <w:bCs/>
          <w:sz w:val="24"/>
          <w:szCs w:val="24"/>
          <w:lang w:val="en-GB"/>
        </w:rPr>
        <w:t>2</w:t>
      </w:r>
      <w:r w:rsidRPr="00566655">
        <w:rPr>
          <w:bCs/>
          <w:sz w:val="24"/>
          <w:szCs w:val="24"/>
          <w:lang w:val="en-GB"/>
        </w:rPr>
        <w:t>.</w:t>
      </w:r>
      <w:r w:rsidR="00B0388C">
        <w:rPr>
          <w:bCs/>
          <w:sz w:val="24"/>
          <w:szCs w:val="24"/>
          <w:lang w:val="en-GB"/>
        </w:rPr>
        <w:t>083</w:t>
      </w:r>
      <w:r w:rsidRPr="00566655">
        <w:rPr>
          <w:bCs/>
          <w:sz w:val="24"/>
          <w:szCs w:val="24"/>
          <w:lang w:val="en-GB"/>
        </w:rPr>
        <w:t>.</w:t>
      </w:r>
      <w:r w:rsidR="00B0388C">
        <w:rPr>
          <w:bCs/>
          <w:sz w:val="24"/>
          <w:szCs w:val="24"/>
          <w:lang w:val="en-GB"/>
        </w:rPr>
        <w:t>484</w:t>
      </w:r>
      <w:r w:rsidRPr="00566655">
        <w:rPr>
          <w:bCs/>
          <w:sz w:val="24"/>
          <w:szCs w:val="24"/>
          <w:lang w:val="en-GB"/>
        </w:rPr>
        <w:t>,</w:t>
      </w:r>
      <w:r w:rsidR="00B0388C">
        <w:rPr>
          <w:bCs/>
          <w:sz w:val="24"/>
          <w:szCs w:val="24"/>
          <w:lang w:val="en-GB"/>
        </w:rPr>
        <w:t>45</w:t>
      </w:r>
      <w:r w:rsidRPr="00566655">
        <w:rPr>
          <w:bCs/>
          <w:sz w:val="24"/>
          <w:szCs w:val="24"/>
          <w:lang w:val="en-GB"/>
        </w:rPr>
        <w:t xml:space="preserve"> €  </w:t>
      </w:r>
    </w:p>
    <w:p w14:paraId="530960B8" w14:textId="24C1BF6D" w:rsidR="00566655" w:rsidRPr="00566655" w:rsidRDefault="00566655" w:rsidP="00566655">
      <w:pPr>
        <w:widowControl/>
        <w:autoSpaceDE/>
        <w:autoSpaceDN/>
        <w:ind w:left="720" w:right="-57"/>
        <w:rPr>
          <w:bCs/>
          <w:sz w:val="24"/>
          <w:szCs w:val="24"/>
          <w:lang w:val="en-GB"/>
        </w:rPr>
      </w:pPr>
      <w:r w:rsidRPr="00566655">
        <w:rPr>
          <w:bCs/>
          <w:sz w:val="24"/>
          <w:szCs w:val="24"/>
          <w:lang w:val="en-GB"/>
        </w:rPr>
        <w:t>Manjak prihoda od nefinancijske imovine                                       1.</w:t>
      </w:r>
      <w:r w:rsidR="00B0388C">
        <w:rPr>
          <w:bCs/>
          <w:sz w:val="24"/>
          <w:szCs w:val="24"/>
          <w:lang w:val="en-GB"/>
        </w:rPr>
        <w:t>997</w:t>
      </w:r>
      <w:r w:rsidRPr="00566655">
        <w:rPr>
          <w:bCs/>
          <w:sz w:val="24"/>
          <w:szCs w:val="24"/>
          <w:lang w:val="en-GB"/>
        </w:rPr>
        <w:t>.</w:t>
      </w:r>
      <w:r w:rsidR="00B0388C">
        <w:rPr>
          <w:bCs/>
          <w:sz w:val="24"/>
          <w:szCs w:val="24"/>
          <w:lang w:val="en-GB"/>
        </w:rPr>
        <w:t>875</w:t>
      </w:r>
      <w:r w:rsidRPr="00566655">
        <w:rPr>
          <w:bCs/>
          <w:sz w:val="24"/>
          <w:szCs w:val="24"/>
          <w:lang w:val="en-GB"/>
        </w:rPr>
        <w:t>,</w:t>
      </w:r>
      <w:r w:rsidR="00B0388C">
        <w:rPr>
          <w:bCs/>
          <w:sz w:val="24"/>
          <w:szCs w:val="24"/>
          <w:lang w:val="en-GB"/>
        </w:rPr>
        <w:t>93</w:t>
      </w:r>
      <w:r w:rsidRPr="00566655">
        <w:rPr>
          <w:bCs/>
          <w:sz w:val="24"/>
          <w:szCs w:val="24"/>
          <w:lang w:val="en-GB"/>
        </w:rPr>
        <w:t xml:space="preserve"> €</w:t>
      </w:r>
    </w:p>
    <w:p w14:paraId="29D042DE" w14:textId="77777777" w:rsidR="00566655" w:rsidRPr="00566655" w:rsidRDefault="00566655" w:rsidP="00566655">
      <w:pPr>
        <w:widowControl/>
        <w:autoSpaceDE/>
        <w:autoSpaceDN/>
        <w:ind w:left="720" w:right="-57"/>
        <w:rPr>
          <w:bCs/>
          <w:sz w:val="24"/>
          <w:szCs w:val="24"/>
          <w:lang w:val="hr-HR"/>
        </w:rPr>
      </w:pPr>
    </w:p>
    <w:p w14:paraId="35A21830" w14:textId="37D98E3E" w:rsidR="00566655" w:rsidRPr="00566655" w:rsidRDefault="00566655" w:rsidP="00566655">
      <w:pPr>
        <w:widowControl/>
        <w:autoSpaceDE/>
        <w:autoSpaceDN/>
        <w:ind w:left="720" w:right="-57"/>
        <w:rPr>
          <w:bCs/>
          <w:sz w:val="24"/>
          <w:szCs w:val="24"/>
          <w:lang w:val="hr-HR"/>
        </w:rPr>
      </w:pPr>
      <w:r w:rsidRPr="00566655">
        <w:rPr>
          <w:bCs/>
          <w:sz w:val="24"/>
          <w:szCs w:val="24"/>
          <w:lang w:val="hr-HR"/>
        </w:rPr>
        <w:t xml:space="preserve">Primici od zaduženja                                                                                </w:t>
      </w:r>
      <w:r w:rsidR="003329FF">
        <w:rPr>
          <w:bCs/>
          <w:sz w:val="24"/>
          <w:szCs w:val="24"/>
          <w:lang w:val="hr-HR"/>
        </w:rPr>
        <w:t xml:space="preserve">      0,0</w:t>
      </w:r>
      <w:r w:rsidR="00B0388C">
        <w:rPr>
          <w:bCs/>
          <w:sz w:val="24"/>
          <w:szCs w:val="24"/>
          <w:lang w:val="hr-HR"/>
        </w:rPr>
        <w:t>0</w:t>
      </w:r>
      <w:r w:rsidRPr="00566655">
        <w:rPr>
          <w:bCs/>
          <w:sz w:val="24"/>
          <w:szCs w:val="24"/>
          <w:lang w:val="hr-HR"/>
        </w:rPr>
        <w:t xml:space="preserve"> €   </w:t>
      </w:r>
    </w:p>
    <w:p w14:paraId="2686C59A" w14:textId="3032AB9A" w:rsidR="00566655" w:rsidRPr="00566655" w:rsidRDefault="00566655" w:rsidP="00566655">
      <w:pPr>
        <w:widowControl/>
        <w:pBdr>
          <w:bottom w:val="single" w:sz="4" w:space="1" w:color="auto"/>
        </w:pBdr>
        <w:autoSpaceDE/>
        <w:autoSpaceDN/>
        <w:ind w:left="720" w:right="-57"/>
        <w:rPr>
          <w:bCs/>
          <w:sz w:val="24"/>
          <w:szCs w:val="24"/>
          <w:lang w:val="en-GB"/>
        </w:rPr>
      </w:pPr>
      <w:r w:rsidRPr="00566655">
        <w:rPr>
          <w:bCs/>
          <w:sz w:val="24"/>
          <w:szCs w:val="24"/>
          <w:lang w:val="en-GB"/>
        </w:rPr>
        <w:t xml:space="preserve">Izdaci za financijsku imovinu   i otplate zajmova                                    </w:t>
      </w:r>
      <w:r w:rsidR="00B0388C">
        <w:rPr>
          <w:bCs/>
          <w:sz w:val="24"/>
          <w:szCs w:val="24"/>
          <w:lang w:val="en-GB"/>
        </w:rPr>
        <w:t xml:space="preserve">      0,02</w:t>
      </w:r>
      <w:r w:rsidR="003329FF">
        <w:rPr>
          <w:bCs/>
          <w:sz w:val="24"/>
          <w:szCs w:val="24"/>
          <w:lang w:val="en-GB"/>
        </w:rPr>
        <w:t xml:space="preserve"> </w:t>
      </w:r>
      <w:r w:rsidRPr="00566655">
        <w:rPr>
          <w:bCs/>
          <w:sz w:val="24"/>
          <w:szCs w:val="24"/>
          <w:lang w:val="en-GB"/>
        </w:rPr>
        <w:t xml:space="preserve">€                                                                                   </w:t>
      </w:r>
    </w:p>
    <w:p w14:paraId="1B576875" w14:textId="22EE0CF0" w:rsidR="00566655" w:rsidRPr="00566655" w:rsidRDefault="00B0388C" w:rsidP="00566655">
      <w:pPr>
        <w:widowControl/>
        <w:autoSpaceDE/>
        <w:autoSpaceDN/>
        <w:ind w:left="720" w:right="-57"/>
        <w:rPr>
          <w:bCs/>
          <w:sz w:val="24"/>
          <w:szCs w:val="24"/>
          <w:lang w:val="hr-HR"/>
        </w:rPr>
      </w:pPr>
      <w:r>
        <w:rPr>
          <w:bCs/>
          <w:sz w:val="24"/>
          <w:szCs w:val="24"/>
          <w:lang w:val="hr-HR"/>
        </w:rPr>
        <w:t>Manjak</w:t>
      </w:r>
      <w:r w:rsidR="00566655" w:rsidRPr="00566655">
        <w:rPr>
          <w:bCs/>
          <w:sz w:val="24"/>
          <w:szCs w:val="24"/>
          <w:lang w:val="hr-HR"/>
        </w:rPr>
        <w:t xml:space="preserve"> primitaka od financijske imovine                                              </w:t>
      </w:r>
      <w:r w:rsidR="00285E21">
        <w:rPr>
          <w:bCs/>
          <w:sz w:val="24"/>
          <w:szCs w:val="24"/>
          <w:lang w:val="hr-HR"/>
        </w:rPr>
        <w:t xml:space="preserve">    </w:t>
      </w:r>
      <w:r w:rsidR="00566655" w:rsidRPr="00566655">
        <w:rPr>
          <w:bCs/>
          <w:sz w:val="24"/>
          <w:szCs w:val="24"/>
          <w:lang w:val="hr-HR"/>
        </w:rPr>
        <w:t xml:space="preserve"> </w:t>
      </w:r>
      <w:r>
        <w:rPr>
          <w:bCs/>
          <w:sz w:val="24"/>
          <w:szCs w:val="24"/>
          <w:lang w:val="hr-HR"/>
        </w:rPr>
        <w:t xml:space="preserve">   </w:t>
      </w:r>
      <w:r>
        <w:rPr>
          <w:bCs/>
          <w:sz w:val="24"/>
          <w:szCs w:val="24"/>
          <w:lang w:val="en-GB"/>
        </w:rPr>
        <w:t>0,02</w:t>
      </w:r>
      <w:r w:rsidR="00566655" w:rsidRPr="00566655">
        <w:rPr>
          <w:bCs/>
          <w:sz w:val="24"/>
          <w:szCs w:val="24"/>
          <w:lang w:val="en-GB"/>
        </w:rPr>
        <w:t xml:space="preserve"> €</w:t>
      </w:r>
    </w:p>
    <w:p w14:paraId="034F1D3C" w14:textId="77777777" w:rsidR="00566655" w:rsidRPr="00566655" w:rsidRDefault="00566655" w:rsidP="00566655">
      <w:pPr>
        <w:widowControl/>
        <w:autoSpaceDE/>
        <w:autoSpaceDN/>
        <w:ind w:left="720" w:right="-57"/>
        <w:rPr>
          <w:bCs/>
          <w:sz w:val="24"/>
          <w:szCs w:val="24"/>
          <w:lang w:val="hr-HR"/>
        </w:rPr>
      </w:pPr>
      <w:r w:rsidRPr="00566655">
        <w:rPr>
          <w:bCs/>
          <w:sz w:val="24"/>
          <w:szCs w:val="24"/>
          <w:lang w:val="hr-HR"/>
        </w:rPr>
        <w:t xml:space="preserve">                                                                                                          </w:t>
      </w:r>
    </w:p>
    <w:p w14:paraId="0D213A47" w14:textId="77777777" w:rsidR="00566655" w:rsidRPr="00566655" w:rsidRDefault="00566655" w:rsidP="00566655">
      <w:pPr>
        <w:widowControl/>
        <w:autoSpaceDE/>
        <w:autoSpaceDN/>
        <w:ind w:left="720" w:right="-57"/>
        <w:rPr>
          <w:bCs/>
          <w:sz w:val="24"/>
          <w:szCs w:val="24"/>
          <w:lang w:val="hr-HR"/>
        </w:rPr>
      </w:pPr>
    </w:p>
    <w:p w14:paraId="4EC5611A" w14:textId="2B775231" w:rsidR="00566655" w:rsidRPr="00566655" w:rsidRDefault="00566655" w:rsidP="00566655">
      <w:pPr>
        <w:widowControl/>
        <w:autoSpaceDE/>
        <w:autoSpaceDN/>
        <w:ind w:left="720" w:right="-57"/>
        <w:rPr>
          <w:bCs/>
          <w:sz w:val="24"/>
          <w:szCs w:val="24"/>
          <w:lang w:val="hr-HR"/>
        </w:rPr>
      </w:pPr>
      <w:r w:rsidRPr="00566655">
        <w:rPr>
          <w:bCs/>
          <w:sz w:val="24"/>
          <w:szCs w:val="24"/>
          <w:lang w:val="hr-HR"/>
        </w:rPr>
        <w:t>Ukupni prihodi i primici                                                                   3.</w:t>
      </w:r>
      <w:r w:rsidR="00B0388C">
        <w:rPr>
          <w:bCs/>
          <w:sz w:val="24"/>
          <w:szCs w:val="24"/>
          <w:lang w:val="hr-HR"/>
        </w:rPr>
        <w:t>929</w:t>
      </w:r>
      <w:r w:rsidRPr="00566655">
        <w:rPr>
          <w:bCs/>
          <w:sz w:val="24"/>
          <w:szCs w:val="24"/>
          <w:lang w:val="hr-HR"/>
        </w:rPr>
        <w:t>.</w:t>
      </w:r>
      <w:r w:rsidR="00B0388C">
        <w:rPr>
          <w:bCs/>
          <w:sz w:val="24"/>
          <w:szCs w:val="24"/>
          <w:lang w:val="hr-HR"/>
        </w:rPr>
        <w:t>183</w:t>
      </w:r>
      <w:r w:rsidR="003329FF">
        <w:rPr>
          <w:bCs/>
          <w:sz w:val="24"/>
          <w:szCs w:val="24"/>
          <w:lang w:val="hr-HR"/>
        </w:rPr>
        <w:t>,</w:t>
      </w:r>
      <w:r w:rsidR="00B0388C">
        <w:rPr>
          <w:bCs/>
          <w:sz w:val="24"/>
          <w:szCs w:val="24"/>
          <w:lang w:val="hr-HR"/>
        </w:rPr>
        <w:t>47</w:t>
      </w:r>
      <w:r w:rsidRPr="00566655">
        <w:rPr>
          <w:bCs/>
          <w:sz w:val="24"/>
          <w:szCs w:val="24"/>
          <w:lang w:val="hr-HR"/>
        </w:rPr>
        <w:t xml:space="preserve"> €  </w:t>
      </w:r>
    </w:p>
    <w:p w14:paraId="052B12D5" w14:textId="5B5BF33B" w:rsidR="00566655" w:rsidRPr="00566655" w:rsidRDefault="00566655" w:rsidP="00566655">
      <w:pPr>
        <w:widowControl/>
        <w:pBdr>
          <w:bottom w:val="single" w:sz="4" w:space="1" w:color="auto"/>
        </w:pBdr>
        <w:autoSpaceDE/>
        <w:autoSpaceDN/>
        <w:ind w:left="720" w:right="-57"/>
        <w:rPr>
          <w:bCs/>
          <w:sz w:val="24"/>
          <w:szCs w:val="24"/>
          <w:lang w:val="en-GB"/>
        </w:rPr>
      </w:pPr>
      <w:r w:rsidRPr="00566655">
        <w:rPr>
          <w:bCs/>
          <w:sz w:val="24"/>
          <w:szCs w:val="24"/>
          <w:lang w:val="en-GB"/>
        </w:rPr>
        <w:t xml:space="preserve">Ukupni rashodi i izdaci                                                                     </w:t>
      </w:r>
      <w:r w:rsidR="00B0388C">
        <w:rPr>
          <w:bCs/>
          <w:sz w:val="24"/>
          <w:szCs w:val="24"/>
          <w:lang w:val="en-GB"/>
        </w:rPr>
        <w:t>4</w:t>
      </w:r>
      <w:r w:rsidR="003329FF">
        <w:rPr>
          <w:bCs/>
          <w:sz w:val="24"/>
          <w:szCs w:val="24"/>
          <w:lang w:val="en-GB"/>
        </w:rPr>
        <w:t>.</w:t>
      </w:r>
      <w:r w:rsidR="00B0388C">
        <w:rPr>
          <w:bCs/>
          <w:sz w:val="24"/>
          <w:szCs w:val="24"/>
          <w:lang w:val="en-GB"/>
        </w:rPr>
        <w:t>934</w:t>
      </w:r>
      <w:r w:rsidR="003329FF">
        <w:rPr>
          <w:bCs/>
          <w:sz w:val="24"/>
          <w:szCs w:val="24"/>
          <w:lang w:val="en-GB"/>
        </w:rPr>
        <w:t>.</w:t>
      </w:r>
      <w:r w:rsidR="00B0388C">
        <w:rPr>
          <w:bCs/>
          <w:sz w:val="24"/>
          <w:szCs w:val="24"/>
          <w:lang w:val="en-GB"/>
        </w:rPr>
        <w:t>978</w:t>
      </w:r>
      <w:r w:rsidR="003329FF">
        <w:rPr>
          <w:bCs/>
          <w:sz w:val="24"/>
          <w:szCs w:val="24"/>
          <w:lang w:val="en-GB"/>
        </w:rPr>
        <w:t>,</w:t>
      </w:r>
      <w:r w:rsidR="00B0388C">
        <w:rPr>
          <w:bCs/>
          <w:sz w:val="24"/>
          <w:szCs w:val="24"/>
          <w:lang w:val="en-GB"/>
        </w:rPr>
        <w:t>88</w:t>
      </w:r>
      <w:r w:rsidRPr="00566655">
        <w:rPr>
          <w:bCs/>
          <w:sz w:val="24"/>
          <w:szCs w:val="24"/>
          <w:lang w:val="en-GB"/>
        </w:rPr>
        <w:t xml:space="preserve"> €</w:t>
      </w:r>
    </w:p>
    <w:p w14:paraId="607E2B40" w14:textId="32867537" w:rsidR="00566655" w:rsidRPr="00566655" w:rsidRDefault="00566655" w:rsidP="00566655">
      <w:pPr>
        <w:widowControl/>
        <w:autoSpaceDE/>
        <w:autoSpaceDN/>
        <w:ind w:left="720" w:right="-57"/>
        <w:rPr>
          <w:b/>
          <w:bCs/>
          <w:sz w:val="24"/>
          <w:szCs w:val="24"/>
          <w:lang w:val="en-GB"/>
        </w:rPr>
      </w:pPr>
      <w:r w:rsidRPr="00566655">
        <w:rPr>
          <w:b/>
          <w:bCs/>
          <w:sz w:val="24"/>
          <w:szCs w:val="24"/>
          <w:lang w:val="en-GB"/>
        </w:rPr>
        <w:t xml:space="preserve">Manjak prihoda i primitaka                                                           </w:t>
      </w:r>
      <w:r w:rsidR="00B0388C">
        <w:rPr>
          <w:b/>
          <w:bCs/>
          <w:sz w:val="24"/>
          <w:szCs w:val="24"/>
          <w:lang w:val="en-GB"/>
        </w:rPr>
        <w:t>1.005.795,41</w:t>
      </w:r>
      <w:r w:rsidRPr="00566655">
        <w:rPr>
          <w:b/>
          <w:bCs/>
          <w:sz w:val="24"/>
          <w:szCs w:val="24"/>
          <w:lang w:val="en-GB"/>
        </w:rPr>
        <w:t xml:space="preserve"> €</w:t>
      </w:r>
    </w:p>
    <w:p w14:paraId="634E2717" w14:textId="132E3F65" w:rsidR="00566655" w:rsidRPr="00566655" w:rsidRDefault="00566655" w:rsidP="00566655">
      <w:pPr>
        <w:widowControl/>
        <w:tabs>
          <w:tab w:val="left" w:pos="7170"/>
        </w:tabs>
        <w:autoSpaceDE/>
        <w:autoSpaceDN/>
        <w:ind w:left="720" w:right="-57"/>
        <w:rPr>
          <w:b/>
          <w:bCs/>
          <w:sz w:val="24"/>
          <w:szCs w:val="24"/>
          <w:lang w:val="en-GB"/>
        </w:rPr>
      </w:pPr>
      <w:r w:rsidRPr="00566655">
        <w:rPr>
          <w:b/>
          <w:bCs/>
          <w:sz w:val="24"/>
          <w:szCs w:val="24"/>
          <w:lang w:val="en-GB"/>
        </w:rPr>
        <w:t xml:space="preserve">Višak prihoda iz prethodnih godina                                              </w:t>
      </w:r>
      <w:r w:rsidR="00C63FFF">
        <w:rPr>
          <w:b/>
          <w:bCs/>
          <w:sz w:val="24"/>
          <w:szCs w:val="24"/>
          <w:lang w:val="en-GB"/>
        </w:rPr>
        <w:t>2</w:t>
      </w:r>
      <w:r w:rsidR="003329FF">
        <w:rPr>
          <w:b/>
          <w:bCs/>
          <w:sz w:val="24"/>
          <w:szCs w:val="24"/>
          <w:lang w:val="en-GB"/>
        </w:rPr>
        <w:t>.</w:t>
      </w:r>
      <w:r w:rsidR="00C63FFF">
        <w:rPr>
          <w:b/>
          <w:bCs/>
          <w:sz w:val="24"/>
          <w:szCs w:val="24"/>
          <w:lang w:val="en-GB"/>
        </w:rPr>
        <w:t>291</w:t>
      </w:r>
      <w:r w:rsidR="003329FF">
        <w:rPr>
          <w:b/>
          <w:bCs/>
          <w:sz w:val="24"/>
          <w:szCs w:val="24"/>
          <w:lang w:val="en-GB"/>
        </w:rPr>
        <w:t>.</w:t>
      </w:r>
      <w:r w:rsidR="00C63FFF">
        <w:rPr>
          <w:b/>
          <w:bCs/>
          <w:sz w:val="24"/>
          <w:szCs w:val="24"/>
          <w:lang w:val="en-GB"/>
        </w:rPr>
        <w:t>723</w:t>
      </w:r>
      <w:r w:rsidR="003329FF">
        <w:rPr>
          <w:b/>
          <w:bCs/>
          <w:sz w:val="24"/>
          <w:szCs w:val="24"/>
          <w:lang w:val="en-GB"/>
        </w:rPr>
        <w:t>,</w:t>
      </w:r>
      <w:r w:rsidR="00C63FFF">
        <w:rPr>
          <w:b/>
          <w:bCs/>
          <w:sz w:val="24"/>
          <w:szCs w:val="24"/>
          <w:lang w:val="en-GB"/>
        </w:rPr>
        <w:t>46</w:t>
      </w:r>
      <w:r w:rsidRPr="00566655">
        <w:rPr>
          <w:b/>
          <w:bCs/>
          <w:sz w:val="24"/>
          <w:szCs w:val="24"/>
          <w:lang w:val="en-GB"/>
        </w:rPr>
        <w:t xml:space="preserve"> €</w:t>
      </w:r>
    </w:p>
    <w:p w14:paraId="483E8C53" w14:textId="77777777" w:rsidR="00566655" w:rsidRPr="00566655" w:rsidRDefault="00566655" w:rsidP="00566655">
      <w:pPr>
        <w:widowControl/>
        <w:tabs>
          <w:tab w:val="left" w:pos="7170"/>
        </w:tabs>
        <w:autoSpaceDE/>
        <w:autoSpaceDN/>
        <w:ind w:left="720" w:right="-57"/>
        <w:rPr>
          <w:b/>
          <w:bCs/>
          <w:sz w:val="24"/>
          <w:szCs w:val="24"/>
          <w:lang w:val="en-GB"/>
        </w:rPr>
      </w:pPr>
    </w:p>
    <w:p w14:paraId="229A265E" w14:textId="73760C60" w:rsidR="00566655" w:rsidRPr="00566655" w:rsidRDefault="00566655" w:rsidP="00566655">
      <w:pPr>
        <w:widowControl/>
        <w:tabs>
          <w:tab w:val="left" w:pos="7170"/>
        </w:tabs>
        <w:autoSpaceDE/>
        <w:autoSpaceDN/>
        <w:ind w:left="720" w:right="-57"/>
        <w:rPr>
          <w:b/>
          <w:bCs/>
          <w:sz w:val="24"/>
          <w:szCs w:val="24"/>
          <w:lang w:val="en-GB"/>
        </w:rPr>
      </w:pPr>
      <w:r w:rsidRPr="00566655">
        <w:rPr>
          <w:b/>
          <w:bCs/>
          <w:sz w:val="24"/>
          <w:szCs w:val="24"/>
          <w:lang w:val="en-GB"/>
        </w:rPr>
        <w:t>Višak prihoda i primitaka raspoloživ u sljedećem razdoblju</w:t>
      </w:r>
      <w:r w:rsidRPr="00566655">
        <w:rPr>
          <w:b/>
          <w:bCs/>
          <w:sz w:val="24"/>
          <w:szCs w:val="24"/>
          <w:lang w:val="en-GB"/>
        </w:rPr>
        <w:tab/>
      </w:r>
      <w:r w:rsidR="00C63FFF">
        <w:rPr>
          <w:b/>
          <w:bCs/>
          <w:sz w:val="24"/>
          <w:szCs w:val="24"/>
          <w:lang w:val="en-GB"/>
        </w:rPr>
        <w:t>1</w:t>
      </w:r>
      <w:r w:rsidR="003329FF">
        <w:rPr>
          <w:b/>
          <w:bCs/>
          <w:sz w:val="24"/>
          <w:szCs w:val="24"/>
          <w:lang w:val="en-GB"/>
        </w:rPr>
        <w:t>.2</w:t>
      </w:r>
      <w:r w:rsidR="00C63FFF">
        <w:rPr>
          <w:b/>
          <w:bCs/>
          <w:sz w:val="24"/>
          <w:szCs w:val="24"/>
          <w:lang w:val="en-GB"/>
        </w:rPr>
        <w:t>85</w:t>
      </w:r>
      <w:r w:rsidRPr="00566655">
        <w:rPr>
          <w:b/>
          <w:bCs/>
          <w:sz w:val="24"/>
          <w:szCs w:val="24"/>
          <w:lang w:val="en-GB"/>
        </w:rPr>
        <w:t>.</w:t>
      </w:r>
      <w:r w:rsidR="00C63FFF">
        <w:rPr>
          <w:b/>
          <w:bCs/>
          <w:sz w:val="24"/>
          <w:szCs w:val="24"/>
          <w:lang w:val="en-GB"/>
        </w:rPr>
        <w:t>92</w:t>
      </w:r>
      <w:r w:rsidR="003329FF">
        <w:rPr>
          <w:b/>
          <w:bCs/>
          <w:sz w:val="24"/>
          <w:szCs w:val="24"/>
          <w:lang w:val="en-GB"/>
        </w:rPr>
        <w:t>8</w:t>
      </w:r>
      <w:r w:rsidRPr="00566655">
        <w:rPr>
          <w:b/>
          <w:bCs/>
          <w:sz w:val="24"/>
          <w:szCs w:val="24"/>
          <w:lang w:val="en-GB"/>
        </w:rPr>
        <w:t>,</w:t>
      </w:r>
      <w:r w:rsidR="00C63FFF">
        <w:rPr>
          <w:b/>
          <w:bCs/>
          <w:sz w:val="24"/>
          <w:szCs w:val="24"/>
          <w:lang w:val="en-GB"/>
        </w:rPr>
        <w:t>05</w:t>
      </w:r>
      <w:r w:rsidRPr="00566655">
        <w:rPr>
          <w:b/>
          <w:bCs/>
          <w:sz w:val="24"/>
          <w:szCs w:val="24"/>
          <w:lang w:val="en-GB"/>
        </w:rPr>
        <w:t xml:space="preserve"> €</w:t>
      </w:r>
    </w:p>
    <w:p w14:paraId="0EBEB24D" w14:textId="77777777" w:rsidR="00566655" w:rsidRPr="00566655" w:rsidRDefault="00566655" w:rsidP="00566655">
      <w:pPr>
        <w:widowControl/>
        <w:autoSpaceDE/>
        <w:autoSpaceDN/>
        <w:ind w:left="720" w:right="-57"/>
        <w:rPr>
          <w:sz w:val="24"/>
          <w:szCs w:val="24"/>
          <w:lang w:val="hr-HR"/>
        </w:rPr>
      </w:pPr>
      <w:r w:rsidRPr="00566655">
        <w:rPr>
          <w:bCs/>
          <w:sz w:val="24"/>
          <w:szCs w:val="24"/>
          <w:lang w:val="en-GB"/>
        </w:rPr>
        <w:t xml:space="preserve"> </w:t>
      </w:r>
      <w:r w:rsidRPr="00566655">
        <w:rPr>
          <w:sz w:val="24"/>
          <w:szCs w:val="24"/>
          <w:lang w:val="hr-HR"/>
        </w:rPr>
        <w:t xml:space="preserve">      </w:t>
      </w:r>
    </w:p>
    <w:p w14:paraId="44CAF8C2" w14:textId="77777777" w:rsidR="00566655" w:rsidRPr="00566655" w:rsidRDefault="00566655" w:rsidP="00566655">
      <w:pPr>
        <w:widowControl/>
        <w:tabs>
          <w:tab w:val="decimal" w:pos="56"/>
        </w:tabs>
        <w:autoSpaceDE/>
        <w:autoSpaceDN/>
        <w:rPr>
          <w:b/>
          <w:bCs/>
          <w:sz w:val="24"/>
          <w:szCs w:val="24"/>
          <w:lang w:val="hr-HR"/>
        </w:rPr>
      </w:pPr>
    </w:p>
    <w:p w14:paraId="39B5FA93" w14:textId="533041AD" w:rsidR="00566655" w:rsidRPr="00661733" w:rsidRDefault="003329FF" w:rsidP="003329FF">
      <w:pPr>
        <w:widowControl/>
        <w:autoSpaceDE/>
        <w:autoSpaceDN/>
        <w:jc w:val="both"/>
        <w:rPr>
          <w:sz w:val="24"/>
          <w:szCs w:val="24"/>
          <w:lang w:val="hr-HR"/>
        </w:rPr>
      </w:pPr>
      <w:r w:rsidRPr="00661733">
        <w:rPr>
          <w:sz w:val="24"/>
          <w:szCs w:val="24"/>
          <w:lang w:val="hr-HR"/>
        </w:rPr>
        <w:t xml:space="preserve">Prihodi poslovanja ostvareni su u iznosu </w:t>
      </w:r>
      <w:r w:rsidR="009A7E34" w:rsidRPr="00661733">
        <w:rPr>
          <w:sz w:val="24"/>
          <w:szCs w:val="24"/>
          <w:lang w:val="hr-HR"/>
        </w:rPr>
        <w:t xml:space="preserve">3.843.574,95 €  </w:t>
      </w:r>
      <w:r w:rsidRPr="00661733">
        <w:rPr>
          <w:sz w:val="24"/>
          <w:szCs w:val="24"/>
          <w:lang w:val="hr-HR"/>
        </w:rPr>
        <w:t xml:space="preserve">ili  </w:t>
      </w:r>
      <w:r w:rsidR="009A7E34" w:rsidRPr="00661733">
        <w:rPr>
          <w:sz w:val="24"/>
          <w:szCs w:val="24"/>
          <w:lang w:val="hr-HR"/>
        </w:rPr>
        <w:t>8,98</w:t>
      </w:r>
      <w:r w:rsidRPr="00661733">
        <w:rPr>
          <w:sz w:val="24"/>
          <w:szCs w:val="24"/>
          <w:lang w:val="hr-HR"/>
        </w:rPr>
        <w:t xml:space="preserve"> % više u odnosu na 202</w:t>
      </w:r>
      <w:r w:rsidR="009A7E34" w:rsidRPr="00661733">
        <w:rPr>
          <w:sz w:val="24"/>
          <w:szCs w:val="24"/>
          <w:lang w:val="hr-HR"/>
        </w:rPr>
        <w:t>4</w:t>
      </w:r>
      <w:r w:rsidRPr="00661733">
        <w:rPr>
          <w:sz w:val="24"/>
          <w:szCs w:val="24"/>
          <w:lang w:val="hr-HR"/>
        </w:rPr>
        <w:t>. godin</w:t>
      </w:r>
      <w:r w:rsidR="00861CDA" w:rsidRPr="00661733">
        <w:rPr>
          <w:sz w:val="24"/>
          <w:szCs w:val="24"/>
          <w:lang w:val="hr-HR"/>
        </w:rPr>
        <w:t xml:space="preserve">u te 16,62% manje u odnosu na plan 2025. godine. </w:t>
      </w:r>
      <w:r w:rsidRPr="00661733">
        <w:rPr>
          <w:sz w:val="24"/>
          <w:szCs w:val="24"/>
          <w:lang w:val="hr-HR"/>
        </w:rPr>
        <w:t xml:space="preserve">Od ukupno ostvarenih prihoda poslovanja na prihode od poreza otpada </w:t>
      </w:r>
      <w:r w:rsidR="009A7E34" w:rsidRPr="00661733">
        <w:rPr>
          <w:sz w:val="24"/>
          <w:szCs w:val="24"/>
          <w:lang w:val="hr-HR" w:eastAsia="hr-HR"/>
        </w:rPr>
        <w:t xml:space="preserve">1.374.759,05 €, </w:t>
      </w:r>
      <w:r w:rsidRPr="00661733">
        <w:rPr>
          <w:sz w:val="24"/>
          <w:szCs w:val="24"/>
          <w:lang w:val="hr-HR"/>
        </w:rPr>
        <w:t xml:space="preserve">na pomoći iz inozemstva i od subjekata unutar općeg proračuna </w:t>
      </w:r>
      <w:r w:rsidR="009A7E34" w:rsidRPr="00661733">
        <w:rPr>
          <w:sz w:val="24"/>
          <w:szCs w:val="24"/>
          <w:lang w:val="hr-HR" w:eastAsia="hr-HR"/>
        </w:rPr>
        <w:t xml:space="preserve">1.719.513,06 €, </w:t>
      </w:r>
      <w:r w:rsidRPr="00661733">
        <w:rPr>
          <w:sz w:val="24"/>
          <w:szCs w:val="24"/>
          <w:lang w:val="hr-HR"/>
        </w:rPr>
        <w:t xml:space="preserve">na prihode od imovine </w:t>
      </w:r>
      <w:r w:rsidR="009A7E34" w:rsidRPr="00661733">
        <w:rPr>
          <w:sz w:val="24"/>
          <w:szCs w:val="24"/>
          <w:lang w:val="hr-HR" w:eastAsia="hr-HR"/>
        </w:rPr>
        <w:t xml:space="preserve">131.559,63 </w:t>
      </w:r>
      <w:r w:rsidRPr="00661733">
        <w:rPr>
          <w:sz w:val="24"/>
          <w:szCs w:val="24"/>
          <w:lang w:val="hr-HR"/>
        </w:rPr>
        <w:t xml:space="preserve">€, prihode od upravnih i administrativnih pristojbi </w:t>
      </w:r>
      <w:r w:rsidR="009A7E34" w:rsidRPr="00661733">
        <w:rPr>
          <w:sz w:val="24"/>
          <w:szCs w:val="24"/>
          <w:lang w:val="hr-HR" w:eastAsia="hr-HR"/>
        </w:rPr>
        <w:t xml:space="preserve">599.436,09 </w:t>
      </w:r>
      <w:r w:rsidRPr="00661733">
        <w:rPr>
          <w:sz w:val="24"/>
          <w:szCs w:val="24"/>
          <w:lang w:val="hr-HR"/>
        </w:rPr>
        <w:t xml:space="preserve">€, na kazne, upravne mjere i ostale prihode </w:t>
      </w:r>
      <w:r w:rsidR="009A7E34" w:rsidRPr="00661733">
        <w:rPr>
          <w:sz w:val="24"/>
          <w:szCs w:val="24"/>
          <w:lang w:val="hr-HR" w:eastAsia="hr-HR"/>
        </w:rPr>
        <w:t xml:space="preserve">18.307,12 </w:t>
      </w:r>
      <w:r w:rsidRPr="00661733">
        <w:rPr>
          <w:sz w:val="24"/>
          <w:szCs w:val="24"/>
          <w:lang w:val="hr-HR"/>
        </w:rPr>
        <w:t>€.</w:t>
      </w:r>
      <w:r w:rsidR="00AB1153" w:rsidRPr="00661733">
        <w:rPr>
          <w:sz w:val="24"/>
          <w:szCs w:val="24"/>
          <w:lang w:val="hr-HR"/>
        </w:rPr>
        <w:t xml:space="preserve"> </w:t>
      </w:r>
    </w:p>
    <w:p w14:paraId="26766534" w14:textId="77777777" w:rsidR="00AB1153" w:rsidRPr="00661733" w:rsidRDefault="00AB1153" w:rsidP="00661733">
      <w:pPr>
        <w:rPr>
          <w:sz w:val="24"/>
          <w:szCs w:val="24"/>
          <w:lang w:val="hr-HR"/>
        </w:rPr>
      </w:pPr>
    </w:p>
    <w:p w14:paraId="59E1A326" w14:textId="26AA8416" w:rsidR="00AB1153" w:rsidRPr="00661733" w:rsidRDefault="00AB1153" w:rsidP="00661733">
      <w:pPr>
        <w:rPr>
          <w:sz w:val="24"/>
          <w:szCs w:val="24"/>
          <w:lang w:val="hr-HR"/>
        </w:rPr>
      </w:pPr>
      <w:r w:rsidRPr="00661733">
        <w:rPr>
          <w:sz w:val="24"/>
          <w:szCs w:val="24"/>
          <w:lang w:val="hr-HR"/>
        </w:rPr>
        <w:t>Najveća odstupanja u odnosu na 2024. godinu na skupinama prihoda:</w:t>
      </w:r>
    </w:p>
    <w:p w14:paraId="0D010A0B" w14:textId="77777777" w:rsidR="00AB1153" w:rsidRPr="00661733" w:rsidRDefault="00AB1153" w:rsidP="00661733">
      <w:pPr>
        <w:rPr>
          <w:sz w:val="24"/>
          <w:szCs w:val="24"/>
          <w:lang w:val="hr-HR"/>
        </w:rPr>
      </w:pPr>
    </w:p>
    <w:p w14:paraId="029B4D2A" w14:textId="4DCD4583" w:rsidR="00AB1153" w:rsidRDefault="00AB1153" w:rsidP="00661733">
      <w:pPr>
        <w:rPr>
          <w:sz w:val="24"/>
          <w:szCs w:val="24"/>
          <w:lang w:val="hr-HR"/>
        </w:rPr>
      </w:pPr>
      <w:r w:rsidRPr="00661733">
        <w:rPr>
          <w:sz w:val="24"/>
          <w:szCs w:val="24"/>
          <w:lang w:val="hr-HR"/>
        </w:rPr>
        <w:t>61 – prihodi od poreza – porast u odnosu na 2024. godinu od 22,72 % odnosi se na povećanje poreza na dohodak od 17,45 % te poreza na imovinu od 112,02% što je značajan porast koji je posljedica poreznih reformi i povećanja cijene po četvornom metru površine</w:t>
      </w:r>
    </w:p>
    <w:p w14:paraId="2DC06DEB" w14:textId="77777777" w:rsidR="00B26EC6" w:rsidRPr="00661733" w:rsidRDefault="00B26EC6" w:rsidP="00661733">
      <w:pPr>
        <w:rPr>
          <w:sz w:val="24"/>
          <w:szCs w:val="24"/>
          <w:lang w:val="hr-HR"/>
        </w:rPr>
      </w:pPr>
    </w:p>
    <w:p w14:paraId="581CDED2" w14:textId="47BF6B8B" w:rsidR="003329FF" w:rsidRPr="00661733" w:rsidRDefault="00AB1153" w:rsidP="00661733">
      <w:pPr>
        <w:rPr>
          <w:sz w:val="24"/>
          <w:szCs w:val="24"/>
          <w:lang w:val="hr-HR"/>
        </w:rPr>
      </w:pPr>
      <w:r w:rsidRPr="00661733">
        <w:rPr>
          <w:sz w:val="24"/>
          <w:szCs w:val="24"/>
          <w:lang w:val="hr-HR"/>
        </w:rPr>
        <w:t xml:space="preserve">63 - pomoći iz inozemstva i od  subjekata unutar općeg proračuna – porast u odnosu na 2024. godinu od 7,48% a odnosi se na: </w:t>
      </w:r>
    </w:p>
    <w:p w14:paraId="74B893CA" w14:textId="77777777" w:rsidR="00AB1153" w:rsidRPr="00661733" w:rsidRDefault="00AB1153" w:rsidP="00661733">
      <w:pPr>
        <w:rPr>
          <w:sz w:val="24"/>
          <w:szCs w:val="24"/>
          <w:lang w:val="hr-HR"/>
        </w:rPr>
      </w:pPr>
    </w:p>
    <w:p w14:paraId="44BDB70C" w14:textId="611518CA" w:rsidR="003329FF" w:rsidRPr="006300DA" w:rsidRDefault="003329FF" w:rsidP="00661733">
      <w:pPr>
        <w:rPr>
          <w:sz w:val="24"/>
          <w:szCs w:val="24"/>
          <w:lang w:val="hr-HR" w:eastAsia="hr-HR"/>
        </w:rPr>
      </w:pPr>
      <w:r w:rsidRPr="006300DA">
        <w:rPr>
          <w:sz w:val="24"/>
          <w:szCs w:val="24"/>
          <w:lang w:val="hr-HR"/>
        </w:rPr>
        <w:t>633</w:t>
      </w:r>
      <w:r w:rsidR="007F3988" w:rsidRPr="006300DA">
        <w:rPr>
          <w:sz w:val="24"/>
          <w:szCs w:val="24"/>
          <w:lang w:val="hr-HR"/>
        </w:rPr>
        <w:t xml:space="preserve"> </w:t>
      </w:r>
      <w:r w:rsidRPr="006300DA">
        <w:rPr>
          <w:sz w:val="24"/>
          <w:szCs w:val="24"/>
          <w:lang w:val="hr-HR"/>
        </w:rPr>
        <w:t>-</w:t>
      </w:r>
      <w:r w:rsidR="007F3988" w:rsidRPr="006300DA">
        <w:rPr>
          <w:sz w:val="24"/>
          <w:szCs w:val="24"/>
          <w:lang w:val="hr-HR"/>
        </w:rPr>
        <w:t xml:space="preserve"> </w:t>
      </w:r>
      <w:r w:rsidR="007F3988" w:rsidRPr="006300DA">
        <w:rPr>
          <w:sz w:val="24"/>
          <w:szCs w:val="24"/>
          <w:lang w:val="hr-HR" w:eastAsia="hr-HR"/>
        </w:rPr>
        <w:t xml:space="preserve">1.048.900,11 </w:t>
      </w:r>
      <w:r w:rsidRPr="006300DA">
        <w:rPr>
          <w:sz w:val="24"/>
          <w:szCs w:val="24"/>
          <w:lang w:val="hr-HR"/>
        </w:rPr>
        <w:t xml:space="preserve">€ </w:t>
      </w:r>
      <w:r w:rsidR="007F3988" w:rsidRPr="006300DA">
        <w:rPr>
          <w:sz w:val="24"/>
          <w:szCs w:val="24"/>
          <w:lang w:val="hr-HR" w:eastAsia="hr-HR"/>
        </w:rPr>
        <w:t>633 - pomoći proračunu i izvanproračunskim korisnicima iz drugih proračuna</w:t>
      </w:r>
      <w:r w:rsidR="00CC6BD8" w:rsidRPr="006300DA">
        <w:rPr>
          <w:sz w:val="24"/>
          <w:szCs w:val="24"/>
          <w:lang w:val="hr-HR" w:eastAsia="hr-HR"/>
        </w:rPr>
        <w:t xml:space="preserve"> – odnosi se na prihode od mjere fiskalnog izravnanja u iznosu od 628.047,99 €, fiskalna održivost vrtića 152,208,00 €, kapitalne pomoći iz državnog proračuna u iznosu od 94. 887,50 €</w:t>
      </w:r>
      <w:r w:rsidR="006300DA">
        <w:rPr>
          <w:sz w:val="24"/>
          <w:szCs w:val="24"/>
          <w:lang w:val="hr-HR" w:eastAsia="hr-HR"/>
        </w:rPr>
        <w:t xml:space="preserve"> (25.865,00 € za uređenje nerazvrstanih cesta, 29.022,50 € za ure</w:t>
      </w:r>
      <w:r w:rsidR="00746A0F">
        <w:rPr>
          <w:sz w:val="24"/>
          <w:szCs w:val="24"/>
          <w:lang w:val="hr-HR" w:eastAsia="hr-HR"/>
        </w:rPr>
        <w:t>đenje dječjeg igrališta, 40.000,00 € za uređenje k.č. 148/15)</w:t>
      </w:r>
      <w:r w:rsidR="00CC6BD8" w:rsidRPr="006300DA">
        <w:rPr>
          <w:sz w:val="24"/>
          <w:szCs w:val="24"/>
          <w:lang w:val="hr-HR" w:eastAsia="hr-HR"/>
        </w:rPr>
        <w:t>, kapitalne pomoći iz županijskog proračuna u iznosu od 168.906,62</w:t>
      </w:r>
      <w:r w:rsidR="00746A0F">
        <w:rPr>
          <w:sz w:val="24"/>
          <w:szCs w:val="24"/>
          <w:lang w:val="hr-HR" w:eastAsia="hr-HR"/>
        </w:rPr>
        <w:t xml:space="preserve"> € ( 90.000,00 € za uređenje prostora hitne pomoći, 63.906,62 € za sanaciju pomorskog dobra, 10.000,00 € za DVD Rupe i 5.000,00 € za </w:t>
      </w:r>
      <w:r w:rsidR="00B772A8">
        <w:rPr>
          <w:sz w:val="24"/>
          <w:szCs w:val="24"/>
          <w:lang w:val="hr-HR" w:eastAsia="hr-HR"/>
        </w:rPr>
        <w:t>manifestaciju festivala rižota)</w:t>
      </w:r>
      <w:r w:rsidR="00CC6BD8" w:rsidRPr="006300DA">
        <w:rPr>
          <w:sz w:val="24"/>
          <w:szCs w:val="24"/>
          <w:lang w:val="hr-HR" w:eastAsia="hr-HR"/>
        </w:rPr>
        <w:t xml:space="preserve"> te tekuće pomoći iz općinskog proračuna za Dječji vrtić Skradin u iznosu od 4.850,00 €.</w:t>
      </w:r>
    </w:p>
    <w:p w14:paraId="5651386D" w14:textId="77777777" w:rsidR="007F3988" w:rsidRPr="006300DA" w:rsidRDefault="007F3988" w:rsidP="00661733">
      <w:pPr>
        <w:rPr>
          <w:sz w:val="24"/>
          <w:szCs w:val="24"/>
          <w:lang w:val="hr-HR" w:eastAsia="hr-HR"/>
        </w:rPr>
      </w:pPr>
    </w:p>
    <w:p w14:paraId="2E31722A" w14:textId="74CFFE82" w:rsidR="003329FF" w:rsidRPr="006300DA" w:rsidRDefault="003329FF" w:rsidP="00661733">
      <w:pPr>
        <w:rPr>
          <w:sz w:val="24"/>
          <w:szCs w:val="24"/>
          <w:lang w:val="hr-HR"/>
        </w:rPr>
      </w:pPr>
      <w:r w:rsidRPr="006300DA">
        <w:rPr>
          <w:sz w:val="24"/>
          <w:szCs w:val="24"/>
          <w:lang w:val="hr-HR"/>
        </w:rPr>
        <w:t>634</w:t>
      </w:r>
      <w:r w:rsidR="007F3988" w:rsidRPr="006300DA">
        <w:rPr>
          <w:sz w:val="24"/>
          <w:szCs w:val="24"/>
          <w:lang w:val="hr-HR"/>
        </w:rPr>
        <w:t xml:space="preserve"> </w:t>
      </w:r>
      <w:r w:rsidRPr="006300DA">
        <w:rPr>
          <w:sz w:val="24"/>
          <w:szCs w:val="24"/>
          <w:lang w:val="hr-HR"/>
        </w:rPr>
        <w:t xml:space="preserve">-  </w:t>
      </w:r>
      <w:r w:rsidR="007F3988" w:rsidRPr="006300DA">
        <w:rPr>
          <w:sz w:val="24"/>
          <w:szCs w:val="24"/>
          <w:lang w:val="hr-HR" w:eastAsia="hr-HR"/>
        </w:rPr>
        <w:t xml:space="preserve">377.919,18 </w:t>
      </w:r>
      <w:r w:rsidRPr="006300DA">
        <w:rPr>
          <w:sz w:val="24"/>
          <w:szCs w:val="24"/>
          <w:lang w:val="hr-HR"/>
        </w:rPr>
        <w:t>€ -</w:t>
      </w:r>
      <w:r w:rsidR="007F3988" w:rsidRPr="006300DA">
        <w:rPr>
          <w:sz w:val="24"/>
          <w:szCs w:val="24"/>
          <w:lang w:val="hr-HR"/>
        </w:rPr>
        <w:t xml:space="preserve"> </w:t>
      </w:r>
      <w:r w:rsidRPr="006300DA">
        <w:rPr>
          <w:sz w:val="24"/>
          <w:szCs w:val="24"/>
          <w:lang w:val="hr-HR"/>
        </w:rPr>
        <w:t xml:space="preserve"> pomoći od izvanproračunskih korisnika</w:t>
      </w:r>
      <w:r w:rsidR="00CC6BD8" w:rsidRPr="006300DA">
        <w:rPr>
          <w:sz w:val="24"/>
          <w:szCs w:val="24"/>
          <w:lang w:val="hr-HR"/>
        </w:rPr>
        <w:t>, odnosno od Županijske uprave za ceste Šibenik (ŽUC)</w:t>
      </w:r>
      <w:r w:rsidR="006300DA">
        <w:rPr>
          <w:sz w:val="24"/>
          <w:szCs w:val="24"/>
          <w:lang w:val="hr-HR"/>
        </w:rPr>
        <w:t xml:space="preserve"> – sredstva za uređenje prometnice LC65096 Dubravice</w:t>
      </w:r>
    </w:p>
    <w:p w14:paraId="4DC325E0" w14:textId="77777777" w:rsidR="007F3988" w:rsidRPr="006300DA" w:rsidRDefault="007F3988" w:rsidP="00661733">
      <w:pPr>
        <w:rPr>
          <w:sz w:val="24"/>
          <w:szCs w:val="24"/>
          <w:lang w:val="hr-HR" w:eastAsia="hr-HR"/>
        </w:rPr>
      </w:pPr>
    </w:p>
    <w:p w14:paraId="16289B4B" w14:textId="143799A8" w:rsidR="007F3988" w:rsidRPr="006300DA" w:rsidRDefault="007F3988" w:rsidP="00661733">
      <w:pPr>
        <w:rPr>
          <w:sz w:val="24"/>
          <w:szCs w:val="24"/>
          <w:lang w:val="hr-HR" w:eastAsia="hr-HR"/>
        </w:rPr>
      </w:pPr>
      <w:r w:rsidRPr="006300DA">
        <w:rPr>
          <w:sz w:val="24"/>
          <w:szCs w:val="24"/>
          <w:lang w:val="hr-HR"/>
        </w:rPr>
        <w:t xml:space="preserve">636 - </w:t>
      </w:r>
      <w:r w:rsidRPr="006300DA">
        <w:rPr>
          <w:sz w:val="24"/>
          <w:szCs w:val="24"/>
          <w:lang w:val="hr-HR" w:eastAsia="hr-HR"/>
        </w:rPr>
        <w:t>5.824,00 € - pomoći proračunskim korisnicima iz proračuna koji im nije nadležan</w:t>
      </w:r>
      <w:r w:rsidR="00CC6BD8" w:rsidRPr="006300DA">
        <w:rPr>
          <w:sz w:val="24"/>
          <w:szCs w:val="24"/>
          <w:lang w:val="hr-HR" w:eastAsia="hr-HR"/>
        </w:rPr>
        <w:t xml:space="preserve"> – odnosi se na prihode Gradske knjižnice Ivan Pridojević u iznosu od 5.</w:t>
      </w:r>
      <w:r w:rsidR="008B6407" w:rsidRPr="006300DA">
        <w:rPr>
          <w:sz w:val="24"/>
          <w:szCs w:val="24"/>
          <w:lang w:val="hr-HR" w:eastAsia="hr-HR"/>
        </w:rPr>
        <w:t>5</w:t>
      </w:r>
      <w:r w:rsidR="00CC6BD8" w:rsidRPr="006300DA">
        <w:rPr>
          <w:sz w:val="24"/>
          <w:szCs w:val="24"/>
          <w:lang w:val="hr-HR" w:eastAsia="hr-HR"/>
        </w:rPr>
        <w:t>00,00 €</w:t>
      </w:r>
      <w:r w:rsidR="008B6407" w:rsidRPr="006300DA">
        <w:rPr>
          <w:sz w:val="24"/>
          <w:szCs w:val="24"/>
          <w:lang w:val="hr-HR" w:eastAsia="hr-HR"/>
        </w:rPr>
        <w:t xml:space="preserve"> te prihode Dječjeg vrtića Skradin u iznosu od 324,00 €.</w:t>
      </w:r>
    </w:p>
    <w:p w14:paraId="1CC41FFB" w14:textId="77777777" w:rsidR="007F3988" w:rsidRPr="006300DA" w:rsidRDefault="007F3988" w:rsidP="00661733">
      <w:pPr>
        <w:rPr>
          <w:sz w:val="24"/>
          <w:szCs w:val="24"/>
          <w:lang w:val="hr-HR" w:eastAsia="hr-HR"/>
        </w:rPr>
      </w:pPr>
    </w:p>
    <w:p w14:paraId="78013E52" w14:textId="7CD2B0D0" w:rsidR="007F3988" w:rsidRPr="00661733" w:rsidRDefault="007F3988" w:rsidP="00661733">
      <w:pPr>
        <w:rPr>
          <w:sz w:val="24"/>
          <w:szCs w:val="24"/>
          <w:lang w:val="hr-HR" w:eastAsia="hr-HR"/>
        </w:rPr>
      </w:pPr>
      <w:r w:rsidRPr="006300DA">
        <w:rPr>
          <w:sz w:val="24"/>
          <w:szCs w:val="24"/>
          <w:lang w:val="hr-HR"/>
        </w:rPr>
        <w:t>638 -</w:t>
      </w:r>
      <w:r w:rsidRPr="006300DA">
        <w:rPr>
          <w:sz w:val="24"/>
          <w:szCs w:val="24"/>
          <w:lang w:val="hr-HR" w:eastAsia="hr-HR"/>
        </w:rPr>
        <w:t xml:space="preserve"> 286.869,77 € - pomoći temeljem prijenosa EU sredstava</w:t>
      </w:r>
      <w:r w:rsidR="006300DA" w:rsidRPr="006300DA">
        <w:rPr>
          <w:sz w:val="24"/>
          <w:szCs w:val="24"/>
          <w:lang w:val="hr-HR" w:eastAsia="hr-HR"/>
        </w:rPr>
        <w:t xml:space="preserve"> – projekt Zaželi</w:t>
      </w:r>
      <w:r w:rsidR="006300DA">
        <w:rPr>
          <w:sz w:val="24"/>
          <w:szCs w:val="24"/>
          <w:lang w:val="hr-HR" w:eastAsia="hr-HR"/>
        </w:rPr>
        <w:t xml:space="preserve"> </w:t>
      </w:r>
    </w:p>
    <w:p w14:paraId="685659CD" w14:textId="77777777" w:rsidR="00661733" w:rsidRPr="00661733" w:rsidRDefault="00661733" w:rsidP="00661733">
      <w:pPr>
        <w:rPr>
          <w:sz w:val="24"/>
          <w:szCs w:val="24"/>
          <w:lang w:val="hr-HR" w:eastAsia="hr-HR"/>
        </w:rPr>
      </w:pPr>
    </w:p>
    <w:p w14:paraId="58D6D24C" w14:textId="77777777" w:rsidR="00661733" w:rsidRDefault="00661733" w:rsidP="00661733">
      <w:pPr>
        <w:rPr>
          <w:sz w:val="24"/>
          <w:szCs w:val="24"/>
          <w:lang w:val="hr-HR" w:eastAsia="hr-HR"/>
        </w:rPr>
      </w:pPr>
      <w:r w:rsidRPr="00661733">
        <w:rPr>
          <w:sz w:val="24"/>
          <w:szCs w:val="24"/>
          <w:lang w:val="hr-HR" w:eastAsia="hr-HR"/>
        </w:rPr>
        <w:t>64 – prihodi od imovine – porast u odnosu na 2024. godinu od 6,94%</w:t>
      </w:r>
      <w:r>
        <w:rPr>
          <w:sz w:val="24"/>
          <w:szCs w:val="24"/>
          <w:lang w:val="hr-HR" w:eastAsia="hr-HR"/>
        </w:rPr>
        <w:t>.</w:t>
      </w:r>
    </w:p>
    <w:p w14:paraId="6D36CBBF" w14:textId="3DE7D37A" w:rsidR="00661733" w:rsidRDefault="00661733" w:rsidP="00661733">
      <w:pPr>
        <w:rPr>
          <w:sz w:val="24"/>
          <w:szCs w:val="24"/>
          <w:lang w:val="hr-HR" w:eastAsia="hr-HR"/>
        </w:rPr>
      </w:pPr>
      <w:r>
        <w:rPr>
          <w:sz w:val="24"/>
          <w:szCs w:val="24"/>
          <w:lang w:val="hr-HR" w:eastAsia="hr-HR"/>
        </w:rPr>
        <w:t>Ova skupina o</w:t>
      </w:r>
      <w:r w:rsidRPr="00661733">
        <w:rPr>
          <w:sz w:val="24"/>
          <w:szCs w:val="24"/>
          <w:lang w:val="hr-HR" w:eastAsia="hr-HR"/>
        </w:rPr>
        <w:t xml:space="preserve">dnosi se na prihode od financijske imovine (kamate), prihodi od nefinancijske imovine (naknade za koncesije, prihodi od zakupa i iznajmljivanja imovine, naknade za korištenje nefinancijske imovine te ostali prihodi od nefinancijske imovine) </w:t>
      </w:r>
    </w:p>
    <w:p w14:paraId="44B28AA0" w14:textId="77777777" w:rsidR="00661733" w:rsidRDefault="00661733" w:rsidP="00661733">
      <w:pPr>
        <w:rPr>
          <w:sz w:val="24"/>
          <w:szCs w:val="24"/>
          <w:lang w:val="hr-HR" w:eastAsia="hr-HR"/>
        </w:rPr>
      </w:pPr>
    </w:p>
    <w:p w14:paraId="374C8D59" w14:textId="77777777" w:rsidR="00EB7548" w:rsidRPr="00661733" w:rsidRDefault="00EB7548" w:rsidP="00661733">
      <w:pPr>
        <w:rPr>
          <w:sz w:val="24"/>
          <w:szCs w:val="24"/>
          <w:lang w:val="hr-HR" w:eastAsia="hr-HR"/>
        </w:rPr>
      </w:pPr>
    </w:p>
    <w:p w14:paraId="3AA82891" w14:textId="720D17F1" w:rsidR="00661733" w:rsidRDefault="00661733" w:rsidP="00661733">
      <w:pPr>
        <w:rPr>
          <w:sz w:val="24"/>
          <w:szCs w:val="24"/>
          <w:lang w:val="hr-HR" w:eastAsia="hr-HR"/>
        </w:rPr>
      </w:pPr>
      <w:r w:rsidRPr="00661733">
        <w:rPr>
          <w:sz w:val="24"/>
          <w:szCs w:val="24"/>
          <w:lang w:val="hr-HR" w:eastAsia="hr-HR"/>
        </w:rPr>
        <w:lastRenderedPageBreak/>
        <w:t>65 – prihodi od upravnih i administrativnih pristojbi, pristojbi po posebnim propisima i naknada – pad u odnosu na 2024. godinu od 4,31%</w:t>
      </w:r>
      <w:r>
        <w:rPr>
          <w:sz w:val="24"/>
          <w:szCs w:val="24"/>
          <w:lang w:val="hr-HR" w:eastAsia="hr-HR"/>
        </w:rPr>
        <w:t xml:space="preserve">. </w:t>
      </w:r>
    </w:p>
    <w:p w14:paraId="30A2C97F" w14:textId="33B3253D" w:rsidR="00661733" w:rsidRPr="00DC0957" w:rsidRDefault="00661733" w:rsidP="00661733">
      <w:pPr>
        <w:rPr>
          <w:sz w:val="24"/>
          <w:szCs w:val="24"/>
          <w:lang w:val="hr-HR" w:eastAsia="hr-HR"/>
        </w:rPr>
      </w:pPr>
      <w:r>
        <w:rPr>
          <w:sz w:val="24"/>
          <w:szCs w:val="24"/>
          <w:lang w:val="hr-HR" w:eastAsia="hr-HR"/>
        </w:rPr>
        <w:t xml:space="preserve">Ova skupina odnosi se na prihode od upravnih pristojbi, turističke pristojbe, vodni doprinos, naknadu za uređenje voda, doprinose za šume, prihode po posebnim propisima, komunalni doprinos, komunalnu naknadu te prihode proračunskih korisnika (Gradska knjižnica Ivan Pridojević – prihodi od članarina, Dječji vrtić Skradin – prihodi od </w:t>
      </w:r>
      <w:r w:rsidR="00B26EC6">
        <w:rPr>
          <w:sz w:val="24"/>
          <w:szCs w:val="24"/>
          <w:lang w:val="hr-HR" w:eastAsia="hr-HR"/>
        </w:rPr>
        <w:t xml:space="preserve">sufinanciranja cijene </w:t>
      </w:r>
      <w:r w:rsidR="00B26EC6" w:rsidRPr="00DC0957">
        <w:rPr>
          <w:sz w:val="24"/>
          <w:szCs w:val="24"/>
          <w:lang w:val="hr-HR" w:eastAsia="hr-HR"/>
        </w:rPr>
        <w:t>usluge od strane roditelja).</w:t>
      </w:r>
    </w:p>
    <w:p w14:paraId="1455A1C3" w14:textId="183B24FE" w:rsidR="00EC269A" w:rsidRDefault="00EC269A" w:rsidP="00661733">
      <w:pPr>
        <w:rPr>
          <w:sz w:val="24"/>
          <w:szCs w:val="24"/>
          <w:lang w:val="hr-HR" w:eastAsia="hr-HR"/>
        </w:rPr>
      </w:pPr>
      <w:r w:rsidRPr="00DC0957">
        <w:rPr>
          <w:sz w:val="24"/>
          <w:szCs w:val="24"/>
          <w:lang w:val="hr-HR" w:eastAsia="hr-HR"/>
        </w:rPr>
        <w:t>U 2025. godini značajnije prihode na ovoj skupini čine prihodi od turističkih pristojbi u iznosu od 35.000,00 €, naknade za uređenje voda u iznosu od 6.432,51 €, prihodi po posebnim propisima od NP Krka u iznosu od 309.645,32 €, prihodi od komunalnog doprinosa u iznosu od 29.392,21 €, komunalne naknade 139.119,07 € te prihodi od sufinanciranja cijele usluge od strane roditelja u iznosu od 81.814,82 €.</w:t>
      </w:r>
      <w:r>
        <w:rPr>
          <w:sz w:val="24"/>
          <w:szCs w:val="24"/>
          <w:lang w:val="hr-HR" w:eastAsia="hr-HR"/>
        </w:rPr>
        <w:t xml:space="preserve"> </w:t>
      </w:r>
    </w:p>
    <w:p w14:paraId="29FC4D14" w14:textId="77777777" w:rsidR="00B26EC6" w:rsidRDefault="00B26EC6" w:rsidP="00661733">
      <w:pPr>
        <w:rPr>
          <w:sz w:val="24"/>
          <w:szCs w:val="24"/>
          <w:lang w:val="hr-HR" w:eastAsia="hr-HR"/>
        </w:rPr>
      </w:pPr>
    </w:p>
    <w:p w14:paraId="78D1E94A" w14:textId="3263C5A4" w:rsidR="00B26EC6" w:rsidRPr="00661733" w:rsidRDefault="00B26EC6" w:rsidP="00661733">
      <w:pPr>
        <w:rPr>
          <w:sz w:val="24"/>
          <w:szCs w:val="24"/>
          <w:lang w:val="hr-HR" w:eastAsia="hr-HR"/>
        </w:rPr>
      </w:pPr>
      <w:r>
        <w:rPr>
          <w:sz w:val="24"/>
          <w:szCs w:val="24"/>
          <w:lang w:val="hr-HR" w:eastAsia="hr-HR"/>
        </w:rPr>
        <w:t xml:space="preserve">68 – kazne, upravne mjere i ostali prihodi – pad u odnosu na 2024. godinu od 37,58% </w:t>
      </w:r>
      <w:r w:rsidR="00CF25B9">
        <w:rPr>
          <w:sz w:val="24"/>
          <w:szCs w:val="24"/>
          <w:lang w:val="hr-HR" w:eastAsia="hr-HR"/>
        </w:rPr>
        <w:t>zbog izostanka prihoda od Hrvatskog telekoma vezano za naknadu za pravo puta koja se plaća na dvije godine.</w:t>
      </w:r>
    </w:p>
    <w:p w14:paraId="39F5940B" w14:textId="6678D943" w:rsidR="003329FF" w:rsidRPr="00661733" w:rsidRDefault="003329FF" w:rsidP="00661733">
      <w:pPr>
        <w:rPr>
          <w:sz w:val="24"/>
          <w:szCs w:val="24"/>
          <w:lang w:val="hr-HR"/>
        </w:rPr>
      </w:pPr>
    </w:p>
    <w:p w14:paraId="1D3D3B39" w14:textId="42FEBC4C" w:rsidR="003329FF" w:rsidRPr="00661733" w:rsidRDefault="003329FF" w:rsidP="00661733">
      <w:pPr>
        <w:rPr>
          <w:sz w:val="24"/>
          <w:szCs w:val="24"/>
          <w:lang w:val="hr-HR"/>
        </w:rPr>
      </w:pPr>
      <w:r w:rsidRPr="00661733">
        <w:rPr>
          <w:sz w:val="24"/>
          <w:szCs w:val="24"/>
          <w:lang w:val="hr-HR"/>
        </w:rPr>
        <w:t xml:space="preserve">Rashodi poslovanja ostvareni su u iznosu od </w:t>
      </w:r>
      <w:r w:rsidR="009A7E34" w:rsidRPr="00661733">
        <w:rPr>
          <w:sz w:val="24"/>
          <w:szCs w:val="24"/>
          <w:lang w:val="en-GB"/>
        </w:rPr>
        <w:t xml:space="preserve">2.851.494,41 </w:t>
      </w:r>
      <w:r w:rsidRPr="00661733">
        <w:rPr>
          <w:sz w:val="24"/>
          <w:szCs w:val="24"/>
          <w:lang w:val="hr-HR"/>
        </w:rPr>
        <w:t xml:space="preserve">€, odnosno </w:t>
      </w:r>
      <w:r w:rsidR="009A7E34" w:rsidRPr="00661733">
        <w:rPr>
          <w:sz w:val="24"/>
          <w:szCs w:val="24"/>
          <w:lang w:val="hr-HR"/>
        </w:rPr>
        <w:t>50,03</w:t>
      </w:r>
      <w:r w:rsidRPr="00661733">
        <w:rPr>
          <w:sz w:val="24"/>
          <w:szCs w:val="24"/>
          <w:lang w:val="hr-HR"/>
        </w:rPr>
        <w:t xml:space="preserve"> % više  u odnosu na 202</w:t>
      </w:r>
      <w:r w:rsidR="009A7E34" w:rsidRPr="00661733">
        <w:rPr>
          <w:sz w:val="24"/>
          <w:szCs w:val="24"/>
          <w:lang w:val="hr-HR"/>
        </w:rPr>
        <w:t>4</w:t>
      </w:r>
      <w:r w:rsidRPr="00661733">
        <w:rPr>
          <w:sz w:val="24"/>
          <w:szCs w:val="24"/>
          <w:lang w:val="hr-HR"/>
        </w:rPr>
        <w:t>. godinu</w:t>
      </w:r>
      <w:r w:rsidR="00861CDA" w:rsidRPr="00661733">
        <w:rPr>
          <w:sz w:val="24"/>
          <w:szCs w:val="24"/>
          <w:lang w:val="hr-HR"/>
        </w:rPr>
        <w:t xml:space="preserve"> te 5,12% manje u odnosu na plan 2025. godine.</w:t>
      </w:r>
      <w:r w:rsidRPr="00661733">
        <w:rPr>
          <w:sz w:val="24"/>
          <w:szCs w:val="24"/>
          <w:lang w:val="hr-HR"/>
        </w:rPr>
        <w:t xml:space="preserve"> </w:t>
      </w:r>
    </w:p>
    <w:p w14:paraId="5115A949" w14:textId="77777777" w:rsidR="003329FF" w:rsidRPr="00661733" w:rsidRDefault="003329FF" w:rsidP="00661733">
      <w:pPr>
        <w:rPr>
          <w:sz w:val="24"/>
          <w:szCs w:val="24"/>
          <w:lang w:val="hr-HR"/>
        </w:rPr>
      </w:pPr>
      <w:r w:rsidRPr="00661733">
        <w:rPr>
          <w:sz w:val="24"/>
          <w:szCs w:val="24"/>
          <w:lang w:val="hr-HR"/>
        </w:rPr>
        <w:t xml:space="preserve">                                                                                                         </w:t>
      </w:r>
    </w:p>
    <w:p w14:paraId="6DC3F3E7" w14:textId="70114C4D" w:rsidR="009A7E34" w:rsidRPr="00661733" w:rsidRDefault="003329FF" w:rsidP="00661733">
      <w:pPr>
        <w:rPr>
          <w:sz w:val="24"/>
          <w:szCs w:val="24"/>
          <w:lang w:val="hr-HR" w:eastAsia="hr-HR"/>
        </w:rPr>
      </w:pPr>
      <w:r w:rsidRPr="00661733">
        <w:rPr>
          <w:sz w:val="24"/>
          <w:szCs w:val="24"/>
          <w:lang w:val="hr-HR"/>
        </w:rPr>
        <w:t xml:space="preserve">Rashodi za zaposlene iznosili su </w:t>
      </w:r>
      <w:r w:rsidR="009A7E34" w:rsidRPr="00661733">
        <w:rPr>
          <w:sz w:val="24"/>
          <w:szCs w:val="24"/>
          <w:lang w:val="hr-HR" w:eastAsia="hr-HR"/>
        </w:rPr>
        <w:t xml:space="preserve">845.985,98 </w:t>
      </w:r>
      <w:r w:rsidRPr="00661733">
        <w:rPr>
          <w:sz w:val="24"/>
          <w:szCs w:val="24"/>
          <w:lang w:val="hr-HR"/>
        </w:rPr>
        <w:t xml:space="preserve">€, materijalni rashodi </w:t>
      </w:r>
      <w:r w:rsidR="009A7E34" w:rsidRPr="00661733">
        <w:rPr>
          <w:sz w:val="24"/>
          <w:szCs w:val="24"/>
          <w:lang w:val="hr-HR" w:eastAsia="hr-HR"/>
        </w:rPr>
        <w:t xml:space="preserve">1.492.786,56 </w:t>
      </w:r>
      <w:r w:rsidRPr="00661733">
        <w:rPr>
          <w:sz w:val="24"/>
          <w:szCs w:val="24"/>
          <w:lang w:val="hr-HR"/>
        </w:rPr>
        <w:t xml:space="preserve">€, financijski rashodi </w:t>
      </w:r>
      <w:r w:rsidR="009A7E34" w:rsidRPr="00661733">
        <w:rPr>
          <w:sz w:val="24"/>
          <w:szCs w:val="24"/>
          <w:lang w:val="hr-HR" w:eastAsia="hr-HR"/>
        </w:rPr>
        <w:t xml:space="preserve">2.795,58 </w:t>
      </w:r>
      <w:r w:rsidRPr="00661733">
        <w:rPr>
          <w:sz w:val="24"/>
          <w:szCs w:val="24"/>
          <w:lang w:val="hr-HR"/>
        </w:rPr>
        <w:t xml:space="preserve">€, </w:t>
      </w:r>
      <w:r w:rsidR="009A7E34" w:rsidRPr="00661733">
        <w:rPr>
          <w:sz w:val="24"/>
          <w:szCs w:val="24"/>
          <w:lang w:val="hr-HR" w:eastAsia="hr-HR"/>
        </w:rPr>
        <w:t>naknade građanima i kućanstvima na temelju osiguranja i druge naknade</w:t>
      </w:r>
    </w:p>
    <w:p w14:paraId="470C3C79" w14:textId="6C8504BE" w:rsidR="003329FF" w:rsidRDefault="009A7E34" w:rsidP="00661733">
      <w:pPr>
        <w:rPr>
          <w:sz w:val="24"/>
          <w:szCs w:val="24"/>
          <w:lang w:val="hr-HR"/>
        </w:rPr>
      </w:pPr>
      <w:r w:rsidRPr="00661733">
        <w:rPr>
          <w:sz w:val="24"/>
          <w:szCs w:val="24"/>
          <w:lang w:val="hr-HR" w:eastAsia="hr-HR"/>
        </w:rPr>
        <w:t xml:space="preserve">130.788,40 </w:t>
      </w:r>
      <w:r w:rsidR="003329FF" w:rsidRPr="00661733">
        <w:rPr>
          <w:sz w:val="24"/>
          <w:szCs w:val="24"/>
          <w:lang w:val="hr-HR"/>
        </w:rPr>
        <w:t xml:space="preserve">€ te </w:t>
      </w:r>
      <w:r w:rsidRPr="00661733">
        <w:rPr>
          <w:sz w:val="24"/>
          <w:szCs w:val="24"/>
          <w:lang w:val="hr-HR" w:eastAsia="hr-HR"/>
        </w:rPr>
        <w:t xml:space="preserve">rashodi za donacije, kazne, naknade šteta i kapitalne pomoći 379.137,89 </w:t>
      </w:r>
      <w:r w:rsidR="003329FF" w:rsidRPr="00661733">
        <w:rPr>
          <w:sz w:val="24"/>
          <w:szCs w:val="24"/>
          <w:lang w:val="hr-HR"/>
        </w:rPr>
        <w:t xml:space="preserve">€. </w:t>
      </w:r>
    </w:p>
    <w:p w14:paraId="73FE14A6" w14:textId="77777777" w:rsidR="00661733" w:rsidRDefault="00661733" w:rsidP="00661733">
      <w:pPr>
        <w:rPr>
          <w:sz w:val="24"/>
          <w:szCs w:val="24"/>
          <w:lang w:val="hr-HR"/>
        </w:rPr>
      </w:pPr>
    </w:p>
    <w:p w14:paraId="2B4776D5" w14:textId="77777777" w:rsidR="00661733" w:rsidRDefault="00661733" w:rsidP="00661733">
      <w:pPr>
        <w:rPr>
          <w:sz w:val="24"/>
          <w:szCs w:val="24"/>
          <w:lang w:val="hr-HR"/>
        </w:rPr>
      </w:pPr>
    </w:p>
    <w:p w14:paraId="660CF5CF" w14:textId="77777777" w:rsidR="00661733" w:rsidRPr="00661733" w:rsidRDefault="00661733" w:rsidP="00661733">
      <w:pPr>
        <w:rPr>
          <w:sz w:val="24"/>
          <w:szCs w:val="24"/>
          <w:lang w:val="hr-HR"/>
        </w:rPr>
      </w:pPr>
    </w:p>
    <w:p w14:paraId="4E292013" w14:textId="77777777" w:rsidR="00AB1153" w:rsidRPr="00661733" w:rsidRDefault="00AB1153" w:rsidP="00661733">
      <w:pPr>
        <w:rPr>
          <w:sz w:val="24"/>
          <w:szCs w:val="24"/>
          <w:lang w:val="hr-HR"/>
        </w:rPr>
      </w:pPr>
    </w:p>
    <w:p w14:paraId="28BDB168" w14:textId="554241E2" w:rsidR="00AB1153" w:rsidRPr="00661733" w:rsidRDefault="00EC273C" w:rsidP="00661733">
      <w:pPr>
        <w:rPr>
          <w:sz w:val="24"/>
          <w:szCs w:val="24"/>
          <w:lang w:val="hr-HR"/>
        </w:rPr>
      </w:pPr>
      <w:bookmarkStart w:id="0" w:name="_Hlk230805001"/>
      <w:r w:rsidRPr="00661733">
        <w:rPr>
          <w:sz w:val="24"/>
          <w:szCs w:val="24"/>
          <w:lang w:val="hr-HR"/>
        </w:rPr>
        <w:t>Najveća odstupanja u odnosu na 2024. godinu na skupinama rashoda:</w:t>
      </w:r>
    </w:p>
    <w:bookmarkEnd w:id="0"/>
    <w:p w14:paraId="0C70FFDF" w14:textId="77777777" w:rsidR="005B3F9A" w:rsidRPr="00661733" w:rsidRDefault="005B3F9A" w:rsidP="00661733">
      <w:pPr>
        <w:rPr>
          <w:sz w:val="24"/>
          <w:szCs w:val="24"/>
          <w:lang w:val="hr-HR"/>
        </w:rPr>
      </w:pPr>
    </w:p>
    <w:p w14:paraId="7734175B" w14:textId="49BD4520" w:rsidR="00B97D14" w:rsidRDefault="00E74E47" w:rsidP="00661733">
      <w:pPr>
        <w:rPr>
          <w:sz w:val="24"/>
          <w:szCs w:val="24"/>
          <w:lang w:val="hr-HR" w:eastAsia="hr-HR"/>
        </w:rPr>
      </w:pPr>
      <w:r w:rsidRPr="00661733">
        <w:rPr>
          <w:sz w:val="24"/>
          <w:szCs w:val="24"/>
          <w:lang w:val="hr-HR" w:eastAsia="hr-HR"/>
        </w:rPr>
        <w:t xml:space="preserve">31 - </w:t>
      </w:r>
      <w:r w:rsidR="00EC273C" w:rsidRPr="00661733">
        <w:rPr>
          <w:sz w:val="24"/>
          <w:szCs w:val="24"/>
          <w:lang w:val="hr-HR" w:eastAsia="hr-HR"/>
        </w:rPr>
        <w:t xml:space="preserve">rashodi za zaposlene – porast rashoda u odnosu na 2024. </w:t>
      </w:r>
      <w:r w:rsidR="00C617A3" w:rsidRPr="00661733">
        <w:rPr>
          <w:sz w:val="24"/>
          <w:szCs w:val="24"/>
          <w:lang w:val="hr-HR" w:eastAsia="hr-HR"/>
        </w:rPr>
        <w:t xml:space="preserve">godinu </w:t>
      </w:r>
      <w:r w:rsidR="00EC273C" w:rsidRPr="00661733">
        <w:rPr>
          <w:sz w:val="24"/>
          <w:szCs w:val="24"/>
          <w:lang w:val="hr-HR" w:eastAsia="hr-HR"/>
        </w:rPr>
        <w:t xml:space="preserve">od 33,41 % </w:t>
      </w:r>
      <w:r w:rsidRPr="00661733">
        <w:rPr>
          <w:sz w:val="24"/>
          <w:szCs w:val="24"/>
          <w:lang w:val="hr-HR" w:eastAsia="hr-HR"/>
        </w:rPr>
        <w:t>- rast plaća uslijed povećanja koeficijenata početkom 2025. godine</w:t>
      </w:r>
      <w:r w:rsidR="00B97D14" w:rsidRPr="00661733">
        <w:rPr>
          <w:sz w:val="24"/>
          <w:szCs w:val="24"/>
          <w:lang w:val="hr-HR" w:eastAsia="hr-HR"/>
        </w:rPr>
        <w:t>. Također, sukladno novom Pravilniku o proračunskom računovodstvu i Računskom planu (NN 158/23), u 2025. godini iskazani su rashodi za 13 plaća ( plaća za prosinac 2024. te za narednih 12 mjeseci 2025. godine) s obzirom da se prema navedenom Pravilniku rashodi i izdaci priznaju temeljem nastanka poslovnog događaja te se ukida odgađanje troškova i podskupina 193 – kontinuirani rashodi budućih razdoblja</w:t>
      </w:r>
    </w:p>
    <w:p w14:paraId="2479476E" w14:textId="77777777" w:rsidR="00661733" w:rsidRPr="00661733" w:rsidRDefault="00661733" w:rsidP="00661733">
      <w:pPr>
        <w:rPr>
          <w:sz w:val="24"/>
          <w:szCs w:val="24"/>
          <w:lang w:val="hr-HR" w:eastAsia="hr-HR"/>
        </w:rPr>
      </w:pPr>
    </w:p>
    <w:p w14:paraId="5F7594EB" w14:textId="2D50233F" w:rsidR="00E74E47" w:rsidRDefault="00E74E47" w:rsidP="00661733">
      <w:pPr>
        <w:rPr>
          <w:sz w:val="24"/>
          <w:szCs w:val="24"/>
          <w:lang w:val="hr-HR" w:eastAsia="hr-HR"/>
        </w:rPr>
      </w:pPr>
      <w:r w:rsidRPr="00661733">
        <w:rPr>
          <w:sz w:val="24"/>
          <w:szCs w:val="24"/>
          <w:lang w:val="hr-HR" w:eastAsia="hr-HR"/>
        </w:rPr>
        <w:t xml:space="preserve">32 – materijalni rashodi </w:t>
      </w:r>
      <w:r w:rsidR="00B97D14" w:rsidRPr="00661733">
        <w:rPr>
          <w:sz w:val="24"/>
          <w:szCs w:val="24"/>
          <w:lang w:val="hr-HR" w:eastAsia="hr-HR"/>
        </w:rPr>
        <w:t>–</w:t>
      </w:r>
      <w:r w:rsidRPr="00661733">
        <w:rPr>
          <w:sz w:val="24"/>
          <w:szCs w:val="24"/>
          <w:lang w:val="hr-HR" w:eastAsia="hr-HR"/>
        </w:rPr>
        <w:t xml:space="preserve"> </w:t>
      </w:r>
      <w:r w:rsidR="00B97D14" w:rsidRPr="00661733">
        <w:rPr>
          <w:sz w:val="24"/>
          <w:szCs w:val="24"/>
          <w:lang w:val="hr-HR" w:eastAsia="hr-HR"/>
        </w:rPr>
        <w:t xml:space="preserve">porast rashoda u odnosu na 2024. </w:t>
      </w:r>
      <w:r w:rsidR="00C617A3" w:rsidRPr="00661733">
        <w:rPr>
          <w:sz w:val="24"/>
          <w:szCs w:val="24"/>
          <w:lang w:val="hr-HR" w:eastAsia="hr-HR"/>
        </w:rPr>
        <w:t xml:space="preserve">godinu </w:t>
      </w:r>
      <w:r w:rsidR="00B97D14" w:rsidRPr="00661733">
        <w:rPr>
          <w:sz w:val="24"/>
          <w:szCs w:val="24"/>
          <w:lang w:val="hr-HR" w:eastAsia="hr-HR"/>
        </w:rPr>
        <w:t xml:space="preserve">od 69,90 % - </w:t>
      </w:r>
      <w:r w:rsidR="005B3F9A" w:rsidRPr="00661733">
        <w:rPr>
          <w:sz w:val="24"/>
          <w:szCs w:val="24"/>
          <w:lang w:val="hr-HR" w:eastAsia="hr-HR"/>
        </w:rPr>
        <w:t>najveći porast bilježi se na rashodima vezano za intelektualne i osobne usluge, organizaciju kulturnih manifestacija, projekt Zaželi, potrošnju javne rasvjete, tekuće i investicijsko održavanje cesta, tekuće i investicijsko održavanje javne rasvjete, javnih površina i plaža, te geodetsko katastarske usluge.</w:t>
      </w:r>
    </w:p>
    <w:p w14:paraId="719FD1F9" w14:textId="77777777" w:rsidR="00661733" w:rsidRPr="00661733" w:rsidRDefault="00661733" w:rsidP="00661733">
      <w:pPr>
        <w:rPr>
          <w:sz w:val="24"/>
          <w:szCs w:val="24"/>
          <w:lang w:val="hr-HR" w:eastAsia="hr-HR"/>
        </w:rPr>
      </w:pPr>
    </w:p>
    <w:p w14:paraId="4A34CEF8" w14:textId="17B3AF7D" w:rsidR="00C617A3" w:rsidRDefault="00C617A3" w:rsidP="00661733">
      <w:pPr>
        <w:rPr>
          <w:sz w:val="24"/>
          <w:szCs w:val="24"/>
          <w:lang w:val="hr-HR" w:eastAsia="hr-HR"/>
        </w:rPr>
      </w:pPr>
      <w:r w:rsidRPr="00661733">
        <w:rPr>
          <w:sz w:val="24"/>
          <w:szCs w:val="24"/>
          <w:lang w:val="hr-HR" w:eastAsia="hr-HR"/>
        </w:rPr>
        <w:t>34 – financijski rashodi – porast rashoda u odnosu na 2024. godinu od 25,31% odnosi se na porast troškova bankarskih usluga i usluga platnog prometa</w:t>
      </w:r>
    </w:p>
    <w:p w14:paraId="1782893B" w14:textId="77777777" w:rsidR="00661733" w:rsidRPr="00661733" w:rsidRDefault="00661733" w:rsidP="00661733">
      <w:pPr>
        <w:rPr>
          <w:sz w:val="24"/>
          <w:szCs w:val="24"/>
          <w:lang w:val="hr-HR" w:eastAsia="hr-HR"/>
        </w:rPr>
      </w:pPr>
    </w:p>
    <w:p w14:paraId="49C83662" w14:textId="0ED764FA" w:rsidR="003329FF" w:rsidRPr="00661733" w:rsidRDefault="00C617A3" w:rsidP="00661733">
      <w:pPr>
        <w:rPr>
          <w:sz w:val="24"/>
          <w:szCs w:val="24"/>
          <w:lang w:val="hr-HR" w:eastAsia="hr-HR"/>
        </w:rPr>
      </w:pPr>
      <w:r w:rsidRPr="00661733">
        <w:rPr>
          <w:sz w:val="24"/>
          <w:szCs w:val="24"/>
          <w:lang w:val="hr-HR" w:eastAsia="hr-HR"/>
        </w:rPr>
        <w:t xml:space="preserve">38 – rashodi za donacije, kazne, naknade šteta i kapitalne pomoći – rast rashoda u odnosu na 2024. godinu od 54,70 % - odnosi se na veće donacije Turističkoj zajednici Grada Skradina za promidžbu, tekuće donacije sportskim društvima, tekuće donacije VZG Skradin te kapitalne donacije DVD-ima. </w:t>
      </w:r>
    </w:p>
    <w:p w14:paraId="1F39CF92" w14:textId="5645D78C" w:rsidR="004237DC" w:rsidRPr="00661733" w:rsidRDefault="003329FF" w:rsidP="00661733">
      <w:pPr>
        <w:rPr>
          <w:sz w:val="24"/>
          <w:szCs w:val="24"/>
          <w:lang w:val="hr-HR"/>
        </w:rPr>
      </w:pPr>
      <w:r w:rsidRPr="00661733">
        <w:rPr>
          <w:sz w:val="24"/>
          <w:szCs w:val="24"/>
          <w:lang w:val="hr-HR"/>
        </w:rPr>
        <w:lastRenderedPageBreak/>
        <w:t xml:space="preserve">Prihodi od prodaje nefinancijske imovine </w:t>
      </w:r>
      <w:r w:rsidR="00861CDA" w:rsidRPr="00661733">
        <w:rPr>
          <w:sz w:val="24"/>
          <w:szCs w:val="24"/>
          <w:lang w:val="hr-HR"/>
        </w:rPr>
        <w:t xml:space="preserve">ostvareni su  u iznosu od </w:t>
      </w:r>
      <w:r w:rsidRPr="00661733">
        <w:rPr>
          <w:sz w:val="24"/>
          <w:szCs w:val="24"/>
          <w:lang w:val="hr-HR"/>
        </w:rPr>
        <w:t xml:space="preserve"> </w:t>
      </w:r>
      <w:r w:rsidR="009A7E34" w:rsidRPr="00661733">
        <w:rPr>
          <w:bCs/>
          <w:sz w:val="24"/>
          <w:szCs w:val="24"/>
          <w:lang w:val="hr-HR"/>
        </w:rPr>
        <w:t xml:space="preserve">85.608,52 </w:t>
      </w:r>
      <w:r w:rsidRPr="00661733">
        <w:rPr>
          <w:sz w:val="24"/>
          <w:szCs w:val="24"/>
          <w:lang w:val="hr-HR"/>
        </w:rPr>
        <w:t>€</w:t>
      </w:r>
      <w:r w:rsidR="00861CDA" w:rsidRPr="00661733">
        <w:rPr>
          <w:sz w:val="24"/>
          <w:szCs w:val="24"/>
          <w:lang w:val="hr-HR"/>
        </w:rPr>
        <w:t>, 27,16 % više u odnosu na prethodnu godinu te 7,5 % više u odnosu na plan 2025. godine. O</w:t>
      </w:r>
      <w:r w:rsidRPr="00661733">
        <w:rPr>
          <w:sz w:val="24"/>
          <w:szCs w:val="24"/>
          <w:lang w:val="hr-HR"/>
        </w:rPr>
        <w:t xml:space="preserve">dnose se na prodaju zemljišta u iznosu od </w:t>
      </w:r>
      <w:r w:rsidR="004237DC" w:rsidRPr="00661733">
        <w:rPr>
          <w:sz w:val="24"/>
          <w:szCs w:val="24"/>
          <w:lang w:val="hr-HR"/>
        </w:rPr>
        <w:t>6.696,23</w:t>
      </w:r>
      <w:r w:rsidRPr="00661733">
        <w:rPr>
          <w:sz w:val="24"/>
          <w:szCs w:val="24"/>
          <w:lang w:val="hr-HR"/>
        </w:rPr>
        <w:t xml:space="preserve"> € te grobnica u iznosu od </w:t>
      </w:r>
      <w:r w:rsidR="004237DC" w:rsidRPr="00661733">
        <w:rPr>
          <w:sz w:val="24"/>
          <w:szCs w:val="24"/>
          <w:lang w:val="hr-HR"/>
        </w:rPr>
        <w:t>78.912,29</w:t>
      </w:r>
      <w:r w:rsidRPr="00661733">
        <w:rPr>
          <w:sz w:val="24"/>
          <w:szCs w:val="24"/>
          <w:lang w:val="hr-HR"/>
        </w:rPr>
        <w:t xml:space="preserve"> €</w:t>
      </w:r>
      <w:r w:rsidR="004237DC" w:rsidRPr="00661733">
        <w:rPr>
          <w:sz w:val="24"/>
          <w:szCs w:val="24"/>
          <w:lang w:val="hr-HR"/>
        </w:rPr>
        <w:t>.</w:t>
      </w:r>
      <w:r w:rsidR="00EC273C" w:rsidRPr="00661733">
        <w:rPr>
          <w:sz w:val="24"/>
          <w:szCs w:val="24"/>
          <w:lang w:val="hr-HR"/>
        </w:rPr>
        <w:t xml:space="preserve"> Povećanje u odnosu na prošlu godinu odnosi se na prodaju grobnica u 2025. godini.</w:t>
      </w:r>
    </w:p>
    <w:p w14:paraId="3D7182A2" w14:textId="77777777" w:rsidR="004237DC" w:rsidRPr="00661733" w:rsidRDefault="004237DC" w:rsidP="00661733">
      <w:pPr>
        <w:rPr>
          <w:sz w:val="24"/>
          <w:szCs w:val="24"/>
          <w:lang w:val="hr-HR"/>
        </w:rPr>
      </w:pPr>
    </w:p>
    <w:p w14:paraId="20DB19CE" w14:textId="0EF41AFB" w:rsidR="003329FF" w:rsidRPr="00661733" w:rsidRDefault="003329FF" w:rsidP="00661733">
      <w:pPr>
        <w:rPr>
          <w:sz w:val="24"/>
          <w:szCs w:val="24"/>
          <w:lang w:val="hr-HR"/>
        </w:rPr>
      </w:pPr>
      <w:r w:rsidRPr="00661733">
        <w:rPr>
          <w:sz w:val="24"/>
          <w:szCs w:val="24"/>
          <w:lang w:val="hr-HR"/>
        </w:rPr>
        <w:t>Rashodi za nabavu nefinancijske imovine</w:t>
      </w:r>
      <w:r w:rsidR="00861CDA" w:rsidRPr="00661733">
        <w:rPr>
          <w:sz w:val="24"/>
          <w:szCs w:val="24"/>
          <w:lang w:val="hr-HR"/>
        </w:rPr>
        <w:t xml:space="preserve"> ostvareni u iznosu od</w:t>
      </w:r>
      <w:r w:rsidRPr="00661733">
        <w:rPr>
          <w:sz w:val="24"/>
          <w:szCs w:val="24"/>
          <w:lang w:val="hr-HR"/>
        </w:rPr>
        <w:t xml:space="preserve"> </w:t>
      </w:r>
      <w:r w:rsidR="004237DC" w:rsidRPr="00661733">
        <w:rPr>
          <w:bCs/>
          <w:sz w:val="24"/>
          <w:szCs w:val="24"/>
          <w:lang w:val="en-GB"/>
        </w:rPr>
        <w:t xml:space="preserve">2.083.484,45 </w:t>
      </w:r>
      <w:r w:rsidRPr="00661733">
        <w:rPr>
          <w:sz w:val="24"/>
          <w:szCs w:val="24"/>
          <w:lang w:val="hr-HR"/>
        </w:rPr>
        <w:t>€</w:t>
      </w:r>
      <w:r w:rsidR="00861CDA" w:rsidRPr="00661733">
        <w:rPr>
          <w:sz w:val="24"/>
          <w:szCs w:val="24"/>
          <w:lang w:val="hr-HR"/>
        </w:rPr>
        <w:t>, što je 33,45% više u odnosu na 2024. godinu, te 47,59 % manje u odnosu na plan za 2025. godinu.</w:t>
      </w:r>
      <w:r w:rsidR="00C36F10" w:rsidRPr="00661733">
        <w:rPr>
          <w:sz w:val="24"/>
          <w:szCs w:val="24"/>
          <w:lang w:val="hr-HR"/>
        </w:rPr>
        <w:t xml:space="preserve"> Realizacija je takva s obzirom da se nisu ostvarili planirani rashodi vezano za izgradnju Multifunkcionalnog centra Skardona. </w:t>
      </w:r>
      <w:r w:rsidRPr="00661733">
        <w:rPr>
          <w:sz w:val="24"/>
          <w:szCs w:val="24"/>
          <w:lang w:val="hr-HR"/>
        </w:rPr>
        <w:t xml:space="preserve">                                   </w:t>
      </w:r>
    </w:p>
    <w:p w14:paraId="1079C343" w14:textId="77777777" w:rsidR="003329FF" w:rsidRPr="00661733" w:rsidRDefault="003329FF" w:rsidP="00661733">
      <w:pPr>
        <w:rPr>
          <w:sz w:val="24"/>
          <w:szCs w:val="24"/>
          <w:lang w:val="hr-HR"/>
        </w:rPr>
      </w:pPr>
    </w:p>
    <w:p w14:paraId="2A44A97F" w14:textId="77777777" w:rsidR="003329FF" w:rsidRPr="00661733" w:rsidRDefault="003329FF" w:rsidP="00661733">
      <w:pPr>
        <w:rPr>
          <w:sz w:val="24"/>
          <w:szCs w:val="24"/>
          <w:lang w:val="hr-HR"/>
        </w:rPr>
      </w:pPr>
    </w:p>
    <w:p w14:paraId="3ED17C4F" w14:textId="77777777" w:rsidR="009A7E34" w:rsidRPr="00661733" w:rsidRDefault="009A7E34" w:rsidP="00661733">
      <w:pPr>
        <w:rPr>
          <w:sz w:val="24"/>
          <w:szCs w:val="24"/>
          <w:lang w:val="hr-HR"/>
        </w:rPr>
      </w:pPr>
    </w:p>
    <w:p w14:paraId="197CAB9F" w14:textId="77777777" w:rsidR="009A7E34" w:rsidRPr="00661733" w:rsidRDefault="009A7E34" w:rsidP="00661733">
      <w:pPr>
        <w:rPr>
          <w:sz w:val="24"/>
          <w:szCs w:val="24"/>
          <w:lang w:val="hr-HR"/>
        </w:rPr>
      </w:pPr>
    </w:p>
    <w:p w14:paraId="07E7A86B" w14:textId="77777777" w:rsidR="009A7E34" w:rsidRDefault="009A7E34" w:rsidP="003329FF">
      <w:pPr>
        <w:widowControl/>
        <w:autoSpaceDE/>
        <w:autoSpaceDN/>
        <w:rPr>
          <w:sz w:val="24"/>
          <w:szCs w:val="24"/>
          <w:lang w:val="hr-HR"/>
        </w:rPr>
      </w:pPr>
    </w:p>
    <w:p w14:paraId="4D998DC7" w14:textId="77777777" w:rsidR="009A7E34" w:rsidRDefault="009A7E34" w:rsidP="003329FF">
      <w:pPr>
        <w:widowControl/>
        <w:autoSpaceDE/>
        <w:autoSpaceDN/>
        <w:rPr>
          <w:sz w:val="24"/>
          <w:szCs w:val="24"/>
          <w:lang w:val="hr-HR"/>
        </w:rPr>
      </w:pPr>
    </w:p>
    <w:p w14:paraId="4DC00FA4" w14:textId="77777777" w:rsidR="009A7E34" w:rsidRDefault="009A7E34" w:rsidP="003329FF">
      <w:pPr>
        <w:widowControl/>
        <w:autoSpaceDE/>
        <w:autoSpaceDN/>
        <w:rPr>
          <w:sz w:val="24"/>
          <w:szCs w:val="24"/>
          <w:lang w:val="hr-HR"/>
        </w:rPr>
      </w:pPr>
    </w:p>
    <w:p w14:paraId="7ADA9DA5" w14:textId="77777777" w:rsidR="00661733" w:rsidRDefault="00661733" w:rsidP="003329FF">
      <w:pPr>
        <w:widowControl/>
        <w:autoSpaceDE/>
        <w:autoSpaceDN/>
        <w:rPr>
          <w:sz w:val="24"/>
          <w:szCs w:val="24"/>
          <w:lang w:val="hr-HR"/>
        </w:rPr>
      </w:pPr>
    </w:p>
    <w:p w14:paraId="50465B54" w14:textId="77777777" w:rsidR="00EB7548" w:rsidRDefault="00EB7548" w:rsidP="003329FF">
      <w:pPr>
        <w:widowControl/>
        <w:autoSpaceDE/>
        <w:autoSpaceDN/>
        <w:rPr>
          <w:sz w:val="24"/>
          <w:szCs w:val="24"/>
          <w:lang w:val="hr-HR"/>
        </w:rPr>
      </w:pPr>
    </w:p>
    <w:p w14:paraId="157ECD97" w14:textId="77777777" w:rsidR="00EB7548" w:rsidRDefault="00EB7548" w:rsidP="003329FF">
      <w:pPr>
        <w:widowControl/>
        <w:autoSpaceDE/>
        <w:autoSpaceDN/>
        <w:rPr>
          <w:sz w:val="24"/>
          <w:szCs w:val="24"/>
          <w:lang w:val="hr-HR"/>
        </w:rPr>
      </w:pPr>
    </w:p>
    <w:p w14:paraId="2720DE1D" w14:textId="77777777" w:rsidR="00EB7548" w:rsidRDefault="00EB7548" w:rsidP="003329FF">
      <w:pPr>
        <w:widowControl/>
        <w:autoSpaceDE/>
        <w:autoSpaceDN/>
        <w:rPr>
          <w:sz w:val="24"/>
          <w:szCs w:val="24"/>
          <w:lang w:val="hr-HR"/>
        </w:rPr>
      </w:pPr>
    </w:p>
    <w:p w14:paraId="17928511" w14:textId="77777777" w:rsidR="00EB7548" w:rsidRDefault="00EB7548" w:rsidP="003329FF">
      <w:pPr>
        <w:widowControl/>
        <w:autoSpaceDE/>
        <w:autoSpaceDN/>
        <w:rPr>
          <w:sz w:val="24"/>
          <w:szCs w:val="24"/>
          <w:lang w:val="hr-HR"/>
        </w:rPr>
      </w:pPr>
    </w:p>
    <w:p w14:paraId="1BE08CDE" w14:textId="77777777" w:rsidR="00EB7548" w:rsidRDefault="00EB7548" w:rsidP="003329FF">
      <w:pPr>
        <w:widowControl/>
        <w:autoSpaceDE/>
        <w:autoSpaceDN/>
        <w:rPr>
          <w:sz w:val="24"/>
          <w:szCs w:val="24"/>
          <w:lang w:val="hr-HR"/>
        </w:rPr>
      </w:pPr>
    </w:p>
    <w:p w14:paraId="708E6FA2" w14:textId="77777777" w:rsidR="00EB7548" w:rsidRDefault="00EB7548" w:rsidP="003329FF">
      <w:pPr>
        <w:widowControl/>
        <w:autoSpaceDE/>
        <w:autoSpaceDN/>
        <w:rPr>
          <w:sz w:val="24"/>
          <w:szCs w:val="24"/>
          <w:lang w:val="hr-HR"/>
        </w:rPr>
      </w:pPr>
    </w:p>
    <w:p w14:paraId="576AAE29" w14:textId="77777777" w:rsidR="00EB7548" w:rsidRDefault="00EB7548" w:rsidP="003329FF">
      <w:pPr>
        <w:widowControl/>
        <w:autoSpaceDE/>
        <w:autoSpaceDN/>
        <w:rPr>
          <w:sz w:val="24"/>
          <w:szCs w:val="24"/>
          <w:lang w:val="hr-HR"/>
        </w:rPr>
      </w:pPr>
    </w:p>
    <w:p w14:paraId="7D3A9C97" w14:textId="77777777" w:rsidR="00EB7548" w:rsidRDefault="00EB7548" w:rsidP="003329FF">
      <w:pPr>
        <w:widowControl/>
        <w:autoSpaceDE/>
        <w:autoSpaceDN/>
        <w:rPr>
          <w:sz w:val="24"/>
          <w:szCs w:val="24"/>
          <w:lang w:val="hr-HR"/>
        </w:rPr>
      </w:pPr>
    </w:p>
    <w:p w14:paraId="3CC3AE06" w14:textId="77777777" w:rsidR="00EB7548" w:rsidRDefault="00EB7548" w:rsidP="003329FF">
      <w:pPr>
        <w:widowControl/>
        <w:autoSpaceDE/>
        <w:autoSpaceDN/>
        <w:rPr>
          <w:sz w:val="24"/>
          <w:szCs w:val="24"/>
          <w:lang w:val="hr-HR"/>
        </w:rPr>
      </w:pPr>
    </w:p>
    <w:p w14:paraId="759532CB" w14:textId="77777777" w:rsidR="00EB7548" w:rsidRDefault="00EB7548" w:rsidP="003329FF">
      <w:pPr>
        <w:widowControl/>
        <w:autoSpaceDE/>
        <w:autoSpaceDN/>
        <w:rPr>
          <w:sz w:val="24"/>
          <w:szCs w:val="24"/>
          <w:lang w:val="hr-HR"/>
        </w:rPr>
      </w:pPr>
    </w:p>
    <w:p w14:paraId="2DF66A58" w14:textId="77777777" w:rsidR="00EB7548" w:rsidRDefault="00EB7548" w:rsidP="003329FF">
      <w:pPr>
        <w:widowControl/>
        <w:autoSpaceDE/>
        <w:autoSpaceDN/>
        <w:rPr>
          <w:sz w:val="24"/>
          <w:szCs w:val="24"/>
          <w:lang w:val="hr-HR"/>
        </w:rPr>
      </w:pPr>
    </w:p>
    <w:p w14:paraId="67F1EA0B" w14:textId="77777777" w:rsidR="00EB7548" w:rsidRDefault="00EB7548" w:rsidP="003329FF">
      <w:pPr>
        <w:widowControl/>
        <w:autoSpaceDE/>
        <w:autoSpaceDN/>
        <w:rPr>
          <w:sz w:val="24"/>
          <w:szCs w:val="24"/>
          <w:lang w:val="hr-HR"/>
        </w:rPr>
      </w:pPr>
    </w:p>
    <w:p w14:paraId="6747CF02" w14:textId="77777777" w:rsidR="00EB7548" w:rsidRDefault="00EB7548" w:rsidP="003329FF">
      <w:pPr>
        <w:widowControl/>
        <w:autoSpaceDE/>
        <w:autoSpaceDN/>
        <w:rPr>
          <w:sz w:val="24"/>
          <w:szCs w:val="24"/>
          <w:lang w:val="hr-HR"/>
        </w:rPr>
      </w:pPr>
    </w:p>
    <w:p w14:paraId="743CA23C" w14:textId="77777777" w:rsidR="00EB7548" w:rsidRDefault="00EB7548" w:rsidP="003329FF">
      <w:pPr>
        <w:widowControl/>
        <w:autoSpaceDE/>
        <w:autoSpaceDN/>
        <w:rPr>
          <w:sz w:val="24"/>
          <w:szCs w:val="24"/>
          <w:lang w:val="hr-HR"/>
        </w:rPr>
      </w:pPr>
    </w:p>
    <w:p w14:paraId="18752676" w14:textId="77777777" w:rsidR="00EB7548" w:rsidRDefault="00EB7548" w:rsidP="003329FF">
      <w:pPr>
        <w:widowControl/>
        <w:autoSpaceDE/>
        <w:autoSpaceDN/>
        <w:rPr>
          <w:sz w:val="24"/>
          <w:szCs w:val="24"/>
          <w:lang w:val="hr-HR"/>
        </w:rPr>
      </w:pPr>
    </w:p>
    <w:p w14:paraId="02D2507B" w14:textId="77777777" w:rsidR="00EB7548" w:rsidRDefault="00EB7548" w:rsidP="003329FF">
      <w:pPr>
        <w:widowControl/>
        <w:autoSpaceDE/>
        <w:autoSpaceDN/>
        <w:rPr>
          <w:sz w:val="24"/>
          <w:szCs w:val="24"/>
          <w:lang w:val="hr-HR"/>
        </w:rPr>
      </w:pPr>
    </w:p>
    <w:p w14:paraId="40BEBF25" w14:textId="77777777" w:rsidR="00EB7548" w:rsidRDefault="00EB7548" w:rsidP="003329FF">
      <w:pPr>
        <w:widowControl/>
        <w:autoSpaceDE/>
        <w:autoSpaceDN/>
        <w:rPr>
          <w:sz w:val="24"/>
          <w:szCs w:val="24"/>
          <w:lang w:val="hr-HR"/>
        </w:rPr>
      </w:pPr>
    </w:p>
    <w:p w14:paraId="57E128ED" w14:textId="77777777" w:rsidR="00EB7548" w:rsidRDefault="00EB7548" w:rsidP="003329FF">
      <w:pPr>
        <w:widowControl/>
        <w:autoSpaceDE/>
        <w:autoSpaceDN/>
        <w:rPr>
          <w:sz w:val="24"/>
          <w:szCs w:val="24"/>
          <w:lang w:val="hr-HR"/>
        </w:rPr>
      </w:pPr>
    </w:p>
    <w:p w14:paraId="3F9B4EEC" w14:textId="77777777" w:rsidR="00EB7548" w:rsidRDefault="00EB7548" w:rsidP="003329FF">
      <w:pPr>
        <w:widowControl/>
        <w:autoSpaceDE/>
        <w:autoSpaceDN/>
        <w:rPr>
          <w:sz w:val="24"/>
          <w:szCs w:val="24"/>
          <w:lang w:val="hr-HR"/>
        </w:rPr>
      </w:pPr>
    </w:p>
    <w:p w14:paraId="7139FC58" w14:textId="77777777" w:rsidR="00EB7548" w:rsidRDefault="00EB7548" w:rsidP="003329FF">
      <w:pPr>
        <w:widowControl/>
        <w:autoSpaceDE/>
        <w:autoSpaceDN/>
        <w:rPr>
          <w:sz w:val="24"/>
          <w:szCs w:val="24"/>
          <w:lang w:val="hr-HR"/>
        </w:rPr>
      </w:pPr>
    </w:p>
    <w:p w14:paraId="0FF3799D" w14:textId="77777777" w:rsidR="00EB7548" w:rsidRDefault="00EB7548" w:rsidP="003329FF">
      <w:pPr>
        <w:widowControl/>
        <w:autoSpaceDE/>
        <w:autoSpaceDN/>
        <w:rPr>
          <w:sz w:val="24"/>
          <w:szCs w:val="24"/>
          <w:lang w:val="hr-HR"/>
        </w:rPr>
      </w:pPr>
    </w:p>
    <w:p w14:paraId="67A64C44" w14:textId="77777777" w:rsidR="00EB7548" w:rsidRDefault="00EB7548" w:rsidP="003329FF">
      <w:pPr>
        <w:widowControl/>
        <w:autoSpaceDE/>
        <w:autoSpaceDN/>
        <w:rPr>
          <w:sz w:val="24"/>
          <w:szCs w:val="24"/>
          <w:lang w:val="hr-HR"/>
        </w:rPr>
      </w:pPr>
    </w:p>
    <w:p w14:paraId="3BF179EA" w14:textId="77777777" w:rsidR="00EB7548" w:rsidRDefault="00EB7548" w:rsidP="003329FF">
      <w:pPr>
        <w:widowControl/>
        <w:autoSpaceDE/>
        <w:autoSpaceDN/>
        <w:rPr>
          <w:sz w:val="24"/>
          <w:szCs w:val="24"/>
          <w:lang w:val="hr-HR"/>
        </w:rPr>
      </w:pPr>
    </w:p>
    <w:p w14:paraId="0DFD0AB2" w14:textId="77777777" w:rsidR="00661733" w:rsidRDefault="00661733" w:rsidP="003329FF">
      <w:pPr>
        <w:widowControl/>
        <w:autoSpaceDE/>
        <w:autoSpaceDN/>
        <w:rPr>
          <w:sz w:val="24"/>
          <w:szCs w:val="24"/>
          <w:lang w:val="hr-HR"/>
        </w:rPr>
      </w:pPr>
    </w:p>
    <w:p w14:paraId="11E2D9EF" w14:textId="77777777" w:rsidR="00661733" w:rsidRDefault="00661733" w:rsidP="003329FF">
      <w:pPr>
        <w:widowControl/>
        <w:autoSpaceDE/>
        <w:autoSpaceDN/>
        <w:rPr>
          <w:sz w:val="24"/>
          <w:szCs w:val="24"/>
          <w:lang w:val="hr-HR"/>
        </w:rPr>
      </w:pPr>
    </w:p>
    <w:p w14:paraId="1F2B27E9" w14:textId="77777777" w:rsidR="00661733" w:rsidRDefault="00661733" w:rsidP="003329FF">
      <w:pPr>
        <w:widowControl/>
        <w:autoSpaceDE/>
        <w:autoSpaceDN/>
        <w:rPr>
          <w:sz w:val="24"/>
          <w:szCs w:val="24"/>
          <w:lang w:val="hr-HR"/>
        </w:rPr>
      </w:pPr>
    </w:p>
    <w:p w14:paraId="7B5BD1F9" w14:textId="77777777" w:rsidR="00661733" w:rsidRDefault="00661733" w:rsidP="003329FF">
      <w:pPr>
        <w:widowControl/>
        <w:autoSpaceDE/>
        <w:autoSpaceDN/>
        <w:rPr>
          <w:sz w:val="24"/>
          <w:szCs w:val="24"/>
          <w:lang w:val="hr-HR"/>
        </w:rPr>
      </w:pPr>
    </w:p>
    <w:p w14:paraId="061080F9" w14:textId="77777777" w:rsidR="00661733" w:rsidRDefault="00661733" w:rsidP="003329FF">
      <w:pPr>
        <w:widowControl/>
        <w:autoSpaceDE/>
        <w:autoSpaceDN/>
        <w:rPr>
          <w:sz w:val="24"/>
          <w:szCs w:val="24"/>
          <w:lang w:val="hr-HR"/>
        </w:rPr>
      </w:pPr>
    </w:p>
    <w:p w14:paraId="0027EFC5" w14:textId="77777777" w:rsidR="00661733" w:rsidRDefault="00661733" w:rsidP="003329FF">
      <w:pPr>
        <w:widowControl/>
        <w:autoSpaceDE/>
        <w:autoSpaceDN/>
        <w:rPr>
          <w:sz w:val="24"/>
          <w:szCs w:val="24"/>
          <w:lang w:val="hr-HR"/>
        </w:rPr>
      </w:pPr>
    </w:p>
    <w:p w14:paraId="10D5D71C" w14:textId="77777777" w:rsidR="009A7E34" w:rsidRDefault="009A7E34" w:rsidP="003329FF">
      <w:pPr>
        <w:widowControl/>
        <w:autoSpaceDE/>
        <w:autoSpaceDN/>
        <w:rPr>
          <w:sz w:val="24"/>
          <w:szCs w:val="24"/>
          <w:lang w:val="hr-HR"/>
        </w:rPr>
      </w:pPr>
    </w:p>
    <w:p w14:paraId="6E5DBA8F" w14:textId="77777777" w:rsidR="009A7E34" w:rsidRDefault="009A7E34" w:rsidP="003329FF">
      <w:pPr>
        <w:widowControl/>
        <w:autoSpaceDE/>
        <w:autoSpaceDN/>
        <w:rPr>
          <w:sz w:val="24"/>
          <w:szCs w:val="24"/>
          <w:lang w:val="hr-HR"/>
        </w:rPr>
      </w:pPr>
    </w:p>
    <w:p w14:paraId="2E737C4C" w14:textId="77777777" w:rsidR="009A7E34" w:rsidRPr="003329FF" w:rsidRDefault="009A7E34" w:rsidP="003329FF">
      <w:pPr>
        <w:widowControl/>
        <w:autoSpaceDE/>
        <w:autoSpaceDN/>
        <w:rPr>
          <w:sz w:val="24"/>
          <w:szCs w:val="24"/>
          <w:lang w:val="hr-HR"/>
        </w:rPr>
      </w:pPr>
    </w:p>
    <w:p w14:paraId="2864DBCC" w14:textId="77777777" w:rsidR="00E21627" w:rsidRPr="008F4C27" w:rsidRDefault="00566655" w:rsidP="008F4C27">
      <w:pPr>
        <w:widowControl/>
        <w:autoSpaceDE/>
        <w:autoSpaceDN/>
        <w:ind w:left="720"/>
        <w:rPr>
          <w:sz w:val="24"/>
          <w:szCs w:val="24"/>
          <w:lang w:val="hr-HR"/>
        </w:rPr>
      </w:pPr>
      <w:r w:rsidRPr="00566655">
        <w:rPr>
          <w:sz w:val="24"/>
          <w:szCs w:val="24"/>
          <w:lang w:val="hr-HR"/>
        </w:rPr>
        <w:t xml:space="preserve">                                               </w:t>
      </w:r>
    </w:p>
    <w:p w14:paraId="4050E3A5" w14:textId="77777777" w:rsidR="00335453" w:rsidRPr="00335453" w:rsidRDefault="00335453" w:rsidP="00335453">
      <w:pPr>
        <w:tabs>
          <w:tab w:val="left" w:pos="1096"/>
        </w:tabs>
        <w:jc w:val="center"/>
        <w:rPr>
          <w:b/>
          <w:sz w:val="24"/>
          <w:szCs w:val="24"/>
        </w:rPr>
      </w:pPr>
      <w:r w:rsidRPr="00335453">
        <w:rPr>
          <w:b/>
          <w:sz w:val="24"/>
          <w:szCs w:val="24"/>
        </w:rPr>
        <w:lastRenderedPageBreak/>
        <w:t>POSEBNI IZVJE</w:t>
      </w:r>
      <w:r w:rsidR="00621548">
        <w:rPr>
          <w:b/>
          <w:sz w:val="24"/>
          <w:szCs w:val="24"/>
        </w:rPr>
        <w:t>ŠT</w:t>
      </w:r>
      <w:r w:rsidRPr="00335453">
        <w:rPr>
          <w:b/>
          <w:sz w:val="24"/>
          <w:szCs w:val="24"/>
        </w:rPr>
        <w:t>AJI U GODIŠNJEM IZVJEŠTAJU O IZVRŠENJU PRORAČUNA</w:t>
      </w:r>
    </w:p>
    <w:p w14:paraId="7A3A162B" w14:textId="77777777" w:rsidR="00335453" w:rsidRPr="00335453" w:rsidRDefault="00335453" w:rsidP="00335453">
      <w:pPr>
        <w:tabs>
          <w:tab w:val="left" w:pos="1096"/>
        </w:tabs>
        <w:jc w:val="center"/>
        <w:rPr>
          <w:b/>
          <w:sz w:val="24"/>
          <w:szCs w:val="24"/>
        </w:rPr>
      </w:pPr>
    </w:p>
    <w:p w14:paraId="217158AC" w14:textId="77777777" w:rsidR="00335453" w:rsidRPr="00C916C6" w:rsidRDefault="00335453" w:rsidP="00C916C6">
      <w:pPr>
        <w:pStyle w:val="Odlomakpopisa"/>
        <w:tabs>
          <w:tab w:val="left" w:pos="777"/>
        </w:tabs>
        <w:ind w:left="776" w:firstLine="0"/>
        <w:jc w:val="center"/>
        <w:rPr>
          <w:b/>
          <w:sz w:val="24"/>
          <w:szCs w:val="24"/>
        </w:rPr>
      </w:pPr>
      <w:r w:rsidRPr="00C916C6">
        <w:rPr>
          <w:b/>
          <w:sz w:val="24"/>
          <w:szCs w:val="24"/>
        </w:rPr>
        <w:t>Izvještaj o zaduživanju na domaćem i stranom tržištu novca i</w:t>
      </w:r>
      <w:r w:rsidRPr="00C916C6">
        <w:rPr>
          <w:b/>
          <w:spacing w:val="-6"/>
          <w:sz w:val="24"/>
          <w:szCs w:val="24"/>
        </w:rPr>
        <w:t xml:space="preserve"> </w:t>
      </w:r>
      <w:r w:rsidRPr="00C916C6">
        <w:rPr>
          <w:b/>
          <w:sz w:val="24"/>
          <w:szCs w:val="24"/>
        </w:rPr>
        <w:t>kapitala</w:t>
      </w:r>
    </w:p>
    <w:p w14:paraId="14638B70" w14:textId="77777777" w:rsidR="00335453" w:rsidRDefault="00335453" w:rsidP="00335453">
      <w:pPr>
        <w:pStyle w:val="Odlomakpopisa"/>
        <w:tabs>
          <w:tab w:val="left" w:pos="777"/>
        </w:tabs>
        <w:ind w:left="776" w:firstLine="0"/>
        <w:rPr>
          <w:sz w:val="24"/>
          <w:szCs w:val="24"/>
        </w:rPr>
      </w:pPr>
    </w:p>
    <w:p w14:paraId="49E91011" w14:textId="0EB37033" w:rsidR="00335453" w:rsidRDefault="00335453" w:rsidP="00335453">
      <w:pPr>
        <w:pStyle w:val="Odlomakpopisa"/>
        <w:tabs>
          <w:tab w:val="left" w:pos="777"/>
        </w:tabs>
        <w:ind w:left="776" w:firstLine="0"/>
        <w:rPr>
          <w:sz w:val="24"/>
          <w:szCs w:val="24"/>
        </w:rPr>
      </w:pPr>
      <w:r>
        <w:rPr>
          <w:sz w:val="24"/>
          <w:szCs w:val="24"/>
        </w:rPr>
        <w:t>U 202</w:t>
      </w:r>
      <w:r w:rsidR="00783BEC">
        <w:rPr>
          <w:sz w:val="24"/>
          <w:szCs w:val="24"/>
        </w:rPr>
        <w:t>5</w:t>
      </w:r>
      <w:r>
        <w:rPr>
          <w:sz w:val="24"/>
          <w:szCs w:val="24"/>
        </w:rPr>
        <w:t xml:space="preserve">. </w:t>
      </w:r>
      <w:r w:rsidR="00C916C6">
        <w:rPr>
          <w:sz w:val="24"/>
          <w:szCs w:val="24"/>
        </w:rPr>
        <w:t>g</w:t>
      </w:r>
      <w:r>
        <w:rPr>
          <w:sz w:val="24"/>
          <w:szCs w:val="24"/>
        </w:rPr>
        <w:t xml:space="preserve">odini Grad Skradin nije se zaduživao na domaćem </w:t>
      </w:r>
      <w:r w:rsidR="00C916C6">
        <w:rPr>
          <w:sz w:val="24"/>
          <w:szCs w:val="24"/>
        </w:rPr>
        <w:t xml:space="preserve">niti na stranom tržištu novca i kapitala. </w:t>
      </w:r>
    </w:p>
    <w:p w14:paraId="0D1A47DA" w14:textId="77777777" w:rsidR="00335453" w:rsidRDefault="00335453" w:rsidP="00335453">
      <w:pPr>
        <w:pStyle w:val="Odlomakpopisa"/>
        <w:tabs>
          <w:tab w:val="left" w:pos="777"/>
        </w:tabs>
        <w:ind w:left="776" w:firstLine="0"/>
        <w:rPr>
          <w:sz w:val="24"/>
          <w:szCs w:val="24"/>
        </w:rPr>
      </w:pPr>
    </w:p>
    <w:p w14:paraId="44432A58" w14:textId="77777777" w:rsidR="00335453" w:rsidRPr="009B4E67" w:rsidRDefault="00335453" w:rsidP="00335453">
      <w:pPr>
        <w:pStyle w:val="Odlomakpopisa"/>
        <w:tabs>
          <w:tab w:val="left" w:pos="777"/>
        </w:tabs>
        <w:ind w:left="776" w:firstLine="0"/>
        <w:rPr>
          <w:sz w:val="24"/>
          <w:szCs w:val="24"/>
        </w:rPr>
      </w:pPr>
    </w:p>
    <w:p w14:paraId="5FBC5BFE" w14:textId="77777777" w:rsidR="00335453" w:rsidRDefault="00335453" w:rsidP="00C916C6">
      <w:pPr>
        <w:pStyle w:val="Odlomakpopisa"/>
        <w:tabs>
          <w:tab w:val="left" w:pos="777"/>
        </w:tabs>
        <w:ind w:left="776" w:firstLine="0"/>
        <w:jc w:val="center"/>
        <w:rPr>
          <w:b/>
          <w:sz w:val="24"/>
          <w:szCs w:val="24"/>
        </w:rPr>
      </w:pPr>
      <w:r w:rsidRPr="00C916C6">
        <w:rPr>
          <w:b/>
          <w:sz w:val="24"/>
          <w:szCs w:val="24"/>
        </w:rPr>
        <w:t>Izvještaj o korištenju proračunske</w:t>
      </w:r>
      <w:r w:rsidRPr="00C916C6">
        <w:rPr>
          <w:b/>
          <w:spacing w:val="-2"/>
          <w:sz w:val="24"/>
          <w:szCs w:val="24"/>
        </w:rPr>
        <w:t xml:space="preserve"> </w:t>
      </w:r>
      <w:r w:rsidRPr="00C916C6">
        <w:rPr>
          <w:b/>
          <w:sz w:val="24"/>
          <w:szCs w:val="24"/>
        </w:rPr>
        <w:t>zalihe</w:t>
      </w:r>
    </w:p>
    <w:p w14:paraId="5821F9EF" w14:textId="77777777" w:rsidR="00C916C6" w:rsidRDefault="00C916C6" w:rsidP="00C916C6">
      <w:pPr>
        <w:pStyle w:val="Odlomakpopisa"/>
        <w:tabs>
          <w:tab w:val="left" w:pos="777"/>
        </w:tabs>
        <w:ind w:left="776" w:firstLine="0"/>
        <w:jc w:val="center"/>
        <w:rPr>
          <w:b/>
          <w:sz w:val="24"/>
          <w:szCs w:val="24"/>
        </w:rPr>
      </w:pPr>
    </w:p>
    <w:p w14:paraId="2A7E3DC9" w14:textId="6A729A1F" w:rsidR="00C916C6" w:rsidRPr="00C916C6" w:rsidRDefault="00C916C6" w:rsidP="00C916C6">
      <w:pPr>
        <w:pStyle w:val="Odlomakpopisa"/>
        <w:tabs>
          <w:tab w:val="left" w:pos="777"/>
        </w:tabs>
        <w:ind w:left="776" w:firstLine="0"/>
        <w:rPr>
          <w:sz w:val="24"/>
          <w:szCs w:val="24"/>
        </w:rPr>
      </w:pPr>
      <w:r w:rsidRPr="00C916C6">
        <w:rPr>
          <w:sz w:val="24"/>
          <w:szCs w:val="24"/>
        </w:rPr>
        <w:t>U 202</w:t>
      </w:r>
      <w:r w:rsidR="00783BEC">
        <w:rPr>
          <w:sz w:val="24"/>
          <w:szCs w:val="24"/>
        </w:rPr>
        <w:t>5</w:t>
      </w:r>
      <w:r w:rsidRPr="00C916C6">
        <w:rPr>
          <w:sz w:val="24"/>
          <w:szCs w:val="24"/>
        </w:rPr>
        <w:t xml:space="preserve">. </w:t>
      </w:r>
      <w:r w:rsidR="00783BEC">
        <w:rPr>
          <w:sz w:val="24"/>
          <w:szCs w:val="24"/>
        </w:rPr>
        <w:t>g</w:t>
      </w:r>
      <w:r w:rsidRPr="00C916C6">
        <w:rPr>
          <w:sz w:val="24"/>
          <w:szCs w:val="24"/>
        </w:rPr>
        <w:t>odini nisu se koristila sredstva proračunske zalihe.</w:t>
      </w:r>
    </w:p>
    <w:p w14:paraId="48151A71" w14:textId="77777777" w:rsidR="00335453" w:rsidRPr="00C916C6" w:rsidRDefault="00335453" w:rsidP="00C916C6">
      <w:pPr>
        <w:pStyle w:val="Odlomakpopisa"/>
        <w:tabs>
          <w:tab w:val="left" w:pos="777"/>
        </w:tabs>
        <w:ind w:left="776" w:firstLine="0"/>
        <w:jc w:val="center"/>
        <w:rPr>
          <w:sz w:val="24"/>
          <w:szCs w:val="24"/>
        </w:rPr>
      </w:pPr>
    </w:p>
    <w:p w14:paraId="6CA43365" w14:textId="77777777" w:rsidR="00335453" w:rsidRPr="00C916C6" w:rsidRDefault="00335453" w:rsidP="00C916C6">
      <w:pPr>
        <w:pStyle w:val="Odlomakpopisa"/>
        <w:tabs>
          <w:tab w:val="left" w:pos="777"/>
        </w:tabs>
        <w:ind w:left="776" w:firstLine="0"/>
        <w:jc w:val="center"/>
        <w:rPr>
          <w:b/>
          <w:sz w:val="24"/>
          <w:szCs w:val="24"/>
        </w:rPr>
      </w:pPr>
      <w:r w:rsidRPr="00C916C6">
        <w:rPr>
          <w:b/>
          <w:sz w:val="24"/>
          <w:szCs w:val="24"/>
        </w:rPr>
        <w:t>Izvještaj o danim jamstvima i plaćanjima po protestiranim</w:t>
      </w:r>
      <w:r w:rsidRPr="00C916C6">
        <w:rPr>
          <w:b/>
          <w:spacing w:val="-5"/>
          <w:sz w:val="24"/>
          <w:szCs w:val="24"/>
        </w:rPr>
        <w:t xml:space="preserve"> </w:t>
      </w:r>
      <w:r w:rsidRPr="00C916C6">
        <w:rPr>
          <w:b/>
          <w:sz w:val="24"/>
          <w:szCs w:val="24"/>
        </w:rPr>
        <w:t>jamstvima</w:t>
      </w:r>
    </w:p>
    <w:p w14:paraId="72549B6E" w14:textId="77777777" w:rsidR="00335453" w:rsidRDefault="00335453" w:rsidP="00C916C6">
      <w:pPr>
        <w:pStyle w:val="Odlomakpopisa"/>
        <w:tabs>
          <w:tab w:val="left" w:pos="777"/>
        </w:tabs>
        <w:ind w:left="776" w:firstLine="0"/>
        <w:jc w:val="center"/>
        <w:rPr>
          <w:b/>
          <w:sz w:val="24"/>
          <w:szCs w:val="24"/>
        </w:rPr>
      </w:pPr>
    </w:p>
    <w:p w14:paraId="32DBC0F9" w14:textId="2031D5C4" w:rsidR="00C916C6" w:rsidRPr="00C916C6" w:rsidRDefault="00C916C6" w:rsidP="00C916C6">
      <w:pPr>
        <w:pStyle w:val="Odlomakpopisa"/>
        <w:tabs>
          <w:tab w:val="left" w:pos="777"/>
        </w:tabs>
        <w:ind w:left="776" w:firstLine="0"/>
        <w:rPr>
          <w:sz w:val="24"/>
          <w:szCs w:val="24"/>
        </w:rPr>
      </w:pPr>
      <w:r w:rsidRPr="00C916C6">
        <w:rPr>
          <w:sz w:val="24"/>
          <w:szCs w:val="24"/>
        </w:rPr>
        <w:t>U 202</w:t>
      </w:r>
      <w:r w:rsidR="00783BEC">
        <w:rPr>
          <w:sz w:val="24"/>
          <w:szCs w:val="24"/>
        </w:rPr>
        <w:t>5</w:t>
      </w:r>
      <w:r w:rsidRPr="00C916C6">
        <w:rPr>
          <w:sz w:val="24"/>
          <w:szCs w:val="24"/>
        </w:rPr>
        <w:t xml:space="preserve">. godini Grad Skradin nije imao danih jamstava i plaćanja po protestiranim jamstvima. </w:t>
      </w:r>
    </w:p>
    <w:p w14:paraId="3386ED98" w14:textId="77777777" w:rsidR="00C916C6" w:rsidRPr="00C916C6" w:rsidRDefault="00C916C6" w:rsidP="00C916C6">
      <w:pPr>
        <w:pStyle w:val="Odlomakpopisa"/>
        <w:tabs>
          <w:tab w:val="left" w:pos="777"/>
        </w:tabs>
        <w:ind w:left="776" w:firstLine="0"/>
        <w:rPr>
          <w:sz w:val="24"/>
          <w:szCs w:val="24"/>
        </w:rPr>
      </w:pPr>
    </w:p>
    <w:p w14:paraId="5A55B197" w14:textId="77777777" w:rsidR="00335453" w:rsidRPr="00C916C6" w:rsidRDefault="00335453" w:rsidP="00C916C6">
      <w:pPr>
        <w:pStyle w:val="Odlomakpopisa"/>
        <w:tabs>
          <w:tab w:val="left" w:pos="777"/>
        </w:tabs>
        <w:ind w:left="776" w:firstLine="0"/>
        <w:jc w:val="center"/>
        <w:rPr>
          <w:b/>
          <w:sz w:val="24"/>
          <w:szCs w:val="24"/>
        </w:rPr>
      </w:pPr>
      <w:r w:rsidRPr="00C916C6">
        <w:rPr>
          <w:b/>
          <w:sz w:val="24"/>
          <w:szCs w:val="24"/>
        </w:rPr>
        <w:t>Izvještaj o korištenju sredstava fondova Europske unije</w:t>
      </w:r>
    </w:p>
    <w:p w14:paraId="248AD1BD" w14:textId="77777777" w:rsidR="00335453" w:rsidRDefault="00335453" w:rsidP="00C916C6">
      <w:pPr>
        <w:tabs>
          <w:tab w:val="left" w:pos="777"/>
        </w:tabs>
        <w:jc w:val="center"/>
        <w:rPr>
          <w:b/>
          <w:sz w:val="24"/>
          <w:szCs w:val="24"/>
        </w:rPr>
      </w:pPr>
    </w:p>
    <w:p w14:paraId="7C9CF801" w14:textId="0DB0BAFA" w:rsidR="00C916C6" w:rsidRPr="008F4C27" w:rsidRDefault="00C916C6" w:rsidP="00C916C6">
      <w:pPr>
        <w:tabs>
          <w:tab w:val="left" w:pos="777"/>
        </w:tabs>
        <w:rPr>
          <w:sz w:val="24"/>
          <w:szCs w:val="24"/>
        </w:rPr>
      </w:pPr>
      <w:r w:rsidRPr="008F4C27">
        <w:rPr>
          <w:sz w:val="24"/>
          <w:szCs w:val="24"/>
        </w:rPr>
        <w:t>U 202</w:t>
      </w:r>
      <w:r w:rsidR="00783BEC">
        <w:rPr>
          <w:sz w:val="24"/>
          <w:szCs w:val="24"/>
        </w:rPr>
        <w:t>5</w:t>
      </w:r>
      <w:r w:rsidRPr="008F4C27">
        <w:rPr>
          <w:sz w:val="24"/>
          <w:szCs w:val="24"/>
        </w:rPr>
        <w:t xml:space="preserve">. Godini Grad Skradin primio je sredstva fondova Europske unije za projekt Zaželi-III. faza u iznosu </w:t>
      </w:r>
      <w:r w:rsidRPr="003740CE">
        <w:rPr>
          <w:sz w:val="24"/>
          <w:szCs w:val="24"/>
        </w:rPr>
        <w:t xml:space="preserve">od </w:t>
      </w:r>
      <w:r w:rsidR="003740CE" w:rsidRPr="003740CE">
        <w:rPr>
          <w:sz w:val="24"/>
          <w:szCs w:val="24"/>
        </w:rPr>
        <w:t>286.869,77</w:t>
      </w:r>
      <w:r w:rsidRPr="003740CE">
        <w:rPr>
          <w:sz w:val="24"/>
          <w:szCs w:val="24"/>
        </w:rPr>
        <w:t xml:space="preserve"> € koja</w:t>
      </w:r>
      <w:r w:rsidRPr="008F4C27">
        <w:rPr>
          <w:sz w:val="24"/>
          <w:szCs w:val="24"/>
        </w:rPr>
        <w:t xml:space="preserve"> su korištena za financiranje troškova projekta. </w:t>
      </w:r>
    </w:p>
    <w:p w14:paraId="2CE32EFB" w14:textId="77777777" w:rsidR="00C916C6" w:rsidRPr="00C916C6" w:rsidRDefault="00C916C6" w:rsidP="00C916C6">
      <w:pPr>
        <w:tabs>
          <w:tab w:val="left" w:pos="777"/>
        </w:tabs>
        <w:rPr>
          <w:sz w:val="24"/>
          <w:szCs w:val="24"/>
        </w:rPr>
      </w:pPr>
    </w:p>
    <w:p w14:paraId="228E2D53" w14:textId="77777777" w:rsidR="00335453" w:rsidRDefault="00335453" w:rsidP="00C916C6">
      <w:pPr>
        <w:pStyle w:val="Odlomakpopisa"/>
        <w:tabs>
          <w:tab w:val="left" w:pos="777"/>
        </w:tabs>
        <w:ind w:left="776" w:firstLine="0"/>
        <w:jc w:val="center"/>
        <w:rPr>
          <w:b/>
          <w:sz w:val="24"/>
          <w:szCs w:val="24"/>
        </w:rPr>
      </w:pPr>
      <w:r w:rsidRPr="00C916C6">
        <w:rPr>
          <w:b/>
          <w:sz w:val="24"/>
          <w:szCs w:val="24"/>
        </w:rPr>
        <w:t>Izvještaj o danim zajmovima i potraživanjima po danim zajmovima</w:t>
      </w:r>
    </w:p>
    <w:p w14:paraId="436D9056" w14:textId="77777777" w:rsidR="00621548" w:rsidRDefault="00621548" w:rsidP="00621548">
      <w:pPr>
        <w:widowControl/>
        <w:autoSpaceDE/>
        <w:autoSpaceDN/>
        <w:ind w:left="720"/>
        <w:rPr>
          <w:sz w:val="24"/>
          <w:szCs w:val="24"/>
          <w:lang w:val="en-GB"/>
        </w:rPr>
      </w:pPr>
    </w:p>
    <w:p w14:paraId="5D46FC25" w14:textId="77777777" w:rsidR="00621548" w:rsidRPr="00566655" w:rsidRDefault="00621548" w:rsidP="00621548">
      <w:pPr>
        <w:widowControl/>
        <w:autoSpaceDE/>
        <w:autoSpaceDN/>
        <w:ind w:left="720"/>
        <w:rPr>
          <w:sz w:val="24"/>
          <w:szCs w:val="24"/>
          <w:lang w:val="en-GB"/>
        </w:rPr>
      </w:pPr>
      <w:r w:rsidRPr="003740CE">
        <w:rPr>
          <w:sz w:val="24"/>
          <w:szCs w:val="24"/>
          <w:lang w:val="en-GB"/>
        </w:rPr>
        <w:t xml:space="preserve">Potraživanja od  zajmova trgovačkim društvima u javnom sektoru iznose </w:t>
      </w:r>
      <w:r w:rsidR="003329FF" w:rsidRPr="003740CE">
        <w:rPr>
          <w:sz w:val="24"/>
          <w:szCs w:val="24"/>
          <w:lang w:val="en-GB"/>
        </w:rPr>
        <w:t xml:space="preserve">68.186,11 </w:t>
      </w:r>
      <w:r w:rsidRPr="003740CE">
        <w:rPr>
          <w:sz w:val="24"/>
          <w:szCs w:val="24"/>
          <w:lang w:val="en-GB"/>
        </w:rPr>
        <w:t>€, a odnose se na aktivirano jamstvo po kreditu komunalnog poduzeća Rivina jaruga d.o.o.</w:t>
      </w:r>
    </w:p>
    <w:p w14:paraId="07440D88" w14:textId="77777777" w:rsidR="00C916C6" w:rsidRPr="00C916C6" w:rsidRDefault="00C916C6" w:rsidP="00C916C6">
      <w:pPr>
        <w:pStyle w:val="Odlomakpopisa"/>
        <w:tabs>
          <w:tab w:val="left" w:pos="777"/>
        </w:tabs>
        <w:ind w:left="776" w:firstLine="0"/>
        <w:rPr>
          <w:sz w:val="24"/>
          <w:szCs w:val="24"/>
        </w:rPr>
      </w:pPr>
    </w:p>
    <w:p w14:paraId="58C7D812" w14:textId="77777777" w:rsidR="00335453" w:rsidRPr="00C916C6" w:rsidRDefault="00335453" w:rsidP="00C916C6">
      <w:pPr>
        <w:pStyle w:val="Odlomakpopisa"/>
        <w:tabs>
          <w:tab w:val="left" w:pos="777"/>
        </w:tabs>
        <w:ind w:left="776" w:firstLine="0"/>
        <w:jc w:val="center"/>
        <w:rPr>
          <w:b/>
          <w:sz w:val="24"/>
          <w:szCs w:val="24"/>
        </w:rPr>
      </w:pPr>
    </w:p>
    <w:p w14:paraId="05B91730" w14:textId="77777777" w:rsidR="00335453" w:rsidRPr="00C916C6" w:rsidRDefault="00335453" w:rsidP="00C916C6">
      <w:pPr>
        <w:pStyle w:val="Odlomakpopisa"/>
        <w:tabs>
          <w:tab w:val="left" w:pos="777"/>
        </w:tabs>
        <w:ind w:left="776" w:firstLine="0"/>
        <w:jc w:val="center"/>
        <w:rPr>
          <w:b/>
          <w:sz w:val="24"/>
          <w:szCs w:val="24"/>
        </w:rPr>
      </w:pPr>
      <w:r w:rsidRPr="00C916C6">
        <w:rPr>
          <w:b/>
          <w:sz w:val="24"/>
          <w:szCs w:val="24"/>
        </w:rPr>
        <w:t>Izvještaj o stanju potraživanja i dospjelih obveza te o stanju potencijalnih obveza po osnovi sudskih sporova</w:t>
      </w:r>
    </w:p>
    <w:p w14:paraId="28BB4E73" w14:textId="77777777" w:rsidR="006F3579" w:rsidRPr="00E418C3" w:rsidRDefault="006F3579" w:rsidP="005F339D">
      <w:pPr>
        <w:spacing w:line="276" w:lineRule="auto"/>
        <w:rPr>
          <w:sz w:val="24"/>
          <w:szCs w:val="24"/>
        </w:rPr>
      </w:pPr>
    </w:p>
    <w:p w14:paraId="32A00BF2" w14:textId="63D3D960" w:rsidR="00E418C3" w:rsidRPr="00E418C3" w:rsidRDefault="00621548" w:rsidP="00E418C3">
      <w:pPr>
        <w:widowControl/>
        <w:autoSpaceDE/>
        <w:autoSpaceDN/>
        <w:rPr>
          <w:sz w:val="24"/>
          <w:szCs w:val="24"/>
          <w:lang w:val="hr-HR" w:eastAsia="hr-HR"/>
        </w:rPr>
      </w:pPr>
      <w:r w:rsidRPr="00E418C3">
        <w:rPr>
          <w:sz w:val="24"/>
          <w:szCs w:val="24"/>
          <w:lang w:val="en-GB"/>
        </w:rPr>
        <w:t xml:space="preserve">Potraživanja za prihode </w:t>
      </w:r>
      <w:r w:rsidR="00E418C3" w:rsidRPr="00E418C3">
        <w:rPr>
          <w:sz w:val="24"/>
          <w:szCs w:val="24"/>
          <w:lang w:val="en-GB"/>
        </w:rPr>
        <w:t xml:space="preserve">poslovanja iznose </w:t>
      </w:r>
      <w:r w:rsidR="00E418C3" w:rsidRPr="00E418C3">
        <w:rPr>
          <w:sz w:val="24"/>
          <w:szCs w:val="24"/>
          <w:lang w:val="hr-HR" w:eastAsia="hr-HR"/>
        </w:rPr>
        <w:t xml:space="preserve">443.841,61 €, a odnose se na: </w:t>
      </w:r>
    </w:p>
    <w:p w14:paraId="11771283" w14:textId="77777777" w:rsidR="00621548" w:rsidRPr="00E418C3" w:rsidRDefault="00621548" w:rsidP="00E418C3">
      <w:pPr>
        <w:widowControl/>
        <w:autoSpaceDE/>
        <w:autoSpaceDN/>
        <w:rPr>
          <w:sz w:val="24"/>
          <w:szCs w:val="24"/>
          <w:lang w:val="en-GB"/>
        </w:rPr>
      </w:pPr>
    </w:p>
    <w:p w14:paraId="200DD853" w14:textId="3D15210F" w:rsidR="00621548" w:rsidRPr="00E418C3" w:rsidRDefault="00621548" w:rsidP="00E418C3">
      <w:pPr>
        <w:widowControl/>
        <w:autoSpaceDE/>
        <w:autoSpaceDN/>
        <w:rPr>
          <w:sz w:val="24"/>
          <w:szCs w:val="24"/>
          <w:lang w:val="en-GB"/>
        </w:rPr>
      </w:pPr>
      <w:r w:rsidRPr="00E418C3">
        <w:rPr>
          <w:sz w:val="24"/>
          <w:szCs w:val="24"/>
          <w:lang w:val="en-GB"/>
        </w:rPr>
        <w:t xml:space="preserve">-     potraživanja </w:t>
      </w:r>
      <w:r w:rsidR="00E418C3" w:rsidRPr="00E418C3">
        <w:rPr>
          <w:sz w:val="24"/>
          <w:szCs w:val="24"/>
          <w:lang w:val="en-GB"/>
        </w:rPr>
        <w:t>za poreze</w:t>
      </w:r>
      <w:r w:rsidRPr="00E418C3">
        <w:rPr>
          <w:sz w:val="24"/>
          <w:szCs w:val="24"/>
          <w:lang w:val="en-GB"/>
        </w:rPr>
        <w:t xml:space="preserve"> –</w:t>
      </w:r>
      <w:r w:rsidR="00405F0D" w:rsidRPr="00E418C3">
        <w:rPr>
          <w:sz w:val="24"/>
          <w:szCs w:val="24"/>
          <w:lang w:val="en-GB"/>
        </w:rPr>
        <w:t xml:space="preserve"> </w:t>
      </w:r>
      <w:r w:rsidR="00E418C3" w:rsidRPr="00E418C3">
        <w:rPr>
          <w:sz w:val="24"/>
          <w:szCs w:val="24"/>
          <w:lang w:val="hr-HR" w:eastAsia="hr-HR"/>
        </w:rPr>
        <w:t xml:space="preserve">47.551,91 </w:t>
      </w:r>
      <w:r w:rsidRPr="00E418C3">
        <w:rPr>
          <w:sz w:val="24"/>
          <w:szCs w:val="24"/>
          <w:lang w:val="en-GB"/>
        </w:rPr>
        <w:t xml:space="preserve">€, </w:t>
      </w:r>
    </w:p>
    <w:p w14:paraId="5BE1BF2F" w14:textId="1AC4EBBB" w:rsidR="00E418C3" w:rsidRPr="00E418C3" w:rsidRDefault="00E418C3" w:rsidP="00E418C3">
      <w:pPr>
        <w:widowControl/>
        <w:autoSpaceDE/>
        <w:autoSpaceDN/>
        <w:rPr>
          <w:sz w:val="24"/>
          <w:szCs w:val="24"/>
          <w:lang w:val="hr-HR" w:eastAsia="hr-HR"/>
        </w:rPr>
      </w:pPr>
      <w:r w:rsidRPr="00E418C3">
        <w:rPr>
          <w:sz w:val="24"/>
          <w:szCs w:val="24"/>
          <w:lang w:val="en-GB"/>
        </w:rPr>
        <w:t xml:space="preserve">-     </w:t>
      </w:r>
      <w:r w:rsidRPr="00E418C3">
        <w:rPr>
          <w:sz w:val="24"/>
          <w:szCs w:val="24"/>
          <w:lang w:val="hr-HR" w:eastAsia="hr-HR"/>
        </w:rPr>
        <w:t xml:space="preserve">potraživanja za pomoći temeljem prijenosa EU sredstava - 91.652,18 € </w:t>
      </w:r>
    </w:p>
    <w:p w14:paraId="01535A2F" w14:textId="18AA5268" w:rsidR="00E418C3" w:rsidRPr="00E418C3" w:rsidRDefault="00E418C3" w:rsidP="00E418C3">
      <w:pPr>
        <w:widowControl/>
        <w:autoSpaceDE/>
        <w:autoSpaceDN/>
        <w:rPr>
          <w:sz w:val="24"/>
          <w:szCs w:val="24"/>
          <w:lang w:val="hr-HR" w:eastAsia="hr-HR"/>
        </w:rPr>
      </w:pPr>
      <w:r w:rsidRPr="00E418C3">
        <w:rPr>
          <w:sz w:val="24"/>
          <w:szCs w:val="24"/>
          <w:lang w:val="hr-HR" w:eastAsia="hr-HR"/>
        </w:rPr>
        <w:t xml:space="preserve">-     potraživanja za prihode od imovine - 180.982,35 € </w:t>
      </w:r>
    </w:p>
    <w:p w14:paraId="584BBA91" w14:textId="1D3906C0" w:rsidR="00E418C3" w:rsidRPr="00E418C3" w:rsidRDefault="00E418C3" w:rsidP="00E418C3">
      <w:pPr>
        <w:widowControl/>
        <w:autoSpaceDE/>
        <w:autoSpaceDN/>
        <w:rPr>
          <w:sz w:val="24"/>
          <w:szCs w:val="24"/>
          <w:lang w:val="hr-HR" w:eastAsia="hr-HR"/>
        </w:rPr>
      </w:pPr>
      <w:r w:rsidRPr="00E418C3">
        <w:rPr>
          <w:sz w:val="24"/>
          <w:szCs w:val="24"/>
          <w:lang w:val="hr-HR" w:eastAsia="hr-HR"/>
        </w:rPr>
        <w:t xml:space="preserve">-    potraživanja za upravne i administrativne pristojbe, pristojbe po posebnim propisima i                  naknade </w:t>
      </w:r>
      <w:r>
        <w:rPr>
          <w:sz w:val="24"/>
          <w:szCs w:val="24"/>
          <w:lang w:val="hr-HR" w:eastAsia="hr-HR"/>
        </w:rPr>
        <w:t>–</w:t>
      </w:r>
      <w:r w:rsidRPr="00E418C3">
        <w:rPr>
          <w:sz w:val="24"/>
          <w:szCs w:val="24"/>
          <w:lang w:val="hr-HR" w:eastAsia="hr-HR"/>
        </w:rPr>
        <w:t xml:space="preserve"> </w:t>
      </w:r>
      <w:r>
        <w:rPr>
          <w:sz w:val="24"/>
          <w:szCs w:val="24"/>
          <w:lang w:val="hr-HR" w:eastAsia="hr-HR"/>
        </w:rPr>
        <w:t>123.655,17</w:t>
      </w:r>
      <w:r w:rsidRPr="00E418C3">
        <w:rPr>
          <w:sz w:val="24"/>
          <w:szCs w:val="24"/>
          <w:lang w:val="hr-HR" w:eastAsia="hr-HR"/>
        </w:rPr>
        <w:t xml:space="preserve"> €</w:t>
      </w:r>
    </w:p>
    <w:p w14:paraId="587D334A" w14:textId="3408D227" w:rsidR="00E418C3" w:rsidRPr="00E418C3" w:rsidRDefault="00E418C3" w:rsidP="00E418C3">
      <w:pPr>
        <w:widowControl/>
        <w:autoSpaceDE/>
        <w:autoSpaceDN/>
        <w:rPr>
          <w:rFonts w:ascii="Arial" w:hAnsi="Arial" w:cs="Arial"/>
          <w:sz w:val="16"/>
          <w:szCs w:val="16"/>
          <w:lang w:val="hr-HR" w:eastAsia="hr-HR"/>
        </w:rPr>
      </w:pPr>
    </w:p>
    <w:p w14:paraId="41CF2AEB" w14:textId="44AA3C1F" w:rsidR="00E418C3" w:rsidRPr="00E418C3" w:rsidRDefault="00E418C3" w:rsidP="00E418C3">
      <w:pPr>
        <w:widowControl/>
        <w:autoSpaceDE/>
        <w:autoSpaceDN/>
        <w:rPr>
          <w:rFonts w:ascii="Arial" w:hAnsi="Arial" w:cs="Arial"/>
          <w:sz w:val="24"/>
          <w:szCs w:val="24"/>
          <w:lang w:val="hr-HR" w:eastAsia="hr-HR"/>
        </w:rPr>
      </w:pPr>
    </w:p>
    <w:p w14:paraId="563A9C4F" w14:textId="2FC4C0B4" w:rsidR="00621548" w:rsidRPr="00E418C3" w:rsidRDefault="003740CE" w:rsidP="00E418C3">
      <w:pPr>
        <w:rPr>
          <w:sz w:val="24"/>
          <w:szCs w:val="24"/>
          <w:lang w:val="en-GB"/>
        </w:rPr>
      </w:pPr>
      <w:r w:rsidRPr="00E418C3">
        <w:rPr>
          <w:sz w:val="24"/>
          <w:szCs w:val="24"/>
        </w:rPr>
        <w:t xml:space="preserve">Stanje dospjelih obveza na kraju izvještajnog razdoblja iznosi 25.251,20 € a odnosi se na račune koji su dospjeli u prvom mjesecu 2026. a terete proračun 2025. i nisu plaćeni do kraja godine. Od toga  6.356,98 </w:t>
      </w:r>
      <w:r w:rsidR="00E418C3">
        <w:rPr>
          <w:sz w:val="24"/>
          <w:szCs w:val="24"/>
        </w:rPr>
        <w:t xml:space="preserve">€ </w:t>
      </w:r>
      <w:r w:rsidRPr="00E418C3">
        <w:rPr>
          <w:sz w:val="24"/>
          <w:szCs w:val="24"/>
        </w:rPr>
        <w:t>obveze za materijalne rashode, 1.447,60 € za obveze za naknade građanima i kućanstvima, obveze za troškove stanovanja 7.961,95 €, obveze za Hrvatske vode 619,99 €, te obveze za jamčevine u iznosu od 9.134,68 €</w:t>
      </w:r>
      <w:r w:rsidR="00E418C3">
        <w:rPr>
          <w:sz w:val="24"/>
          <w:szCs w:val="24"/>
        </w:rPr>
        <w:t>.</w:t>
      </w:r>
    </w:p>
    <w:p w14:paraId="218B7531" w14:textId="77777777" w:rsidR="00C916C6" w:rsidRPr="009B4E67" w:rsidRDefault="00C916C6" w:rsidP="005F339D">
      <w:pPr>
        <w:spacing w:line="276" w:lineRule="auto"/>
        <w:rPr>
          <w:sz w:val="24"/>
          <w:szCs w:val="24"/>
        </w:rPr>
      </w:pPr>
    </w:p>
    <w:sectPr w:rsidR="00C916C6" w:rsidRPr="009B4E67">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4C62B4"/>
    <w:multiLevelType w:val="hybridMultilevel"/>
    <w:tmpl w:val="CC4065D6"/>
    <w:lvl w:ilvl="0" w:tplc="041A0001">
      <w:start w:val="1"/>
      <w:numFmt w:val="bullet"/>
      <w:lvlText w:val=""/>
      <w:lvlJc w:val="left"/>
      <w:pPr>
        <w:ind w:left="776" w:hanging="360"/>
      </w:pPr>
      <w:rPr>
        <w:rFonts w:ascii="Symbol" w:hAnsi="Symbol" w:hint="default"/>
        <w:spacing w:val="-6"/>
        <w:w w:val="100"/>
        <w:sz w:val="24"/>
        <w:szCs w:val="24"/>
      </w:rPr>
    </w:lvl>
    <w:lvl w:ilvl="1" w:tplc="041A0001">
      <w:start w:val="1"/>
      <w:numFmt w:val="bullet"/>
      <w:lvlText w:val=""/>
      <w:lvlJc w:val="left"/>
      <w:pPr>
        <w:ind w:left="1010" w:hanging="234"/>
      </w:pPr>
      <w:rPr>
        <w:rFonts w:ascii="Symbol" w:hAnsi="Symbol" w:hint="default"/>
        <w:spacing w:val="-1"/>
        <w:w w:val="99"/>
        <w:sz w:val="22"/>
        <w:szCs w:val="22"/>
      </w:rPr>
    </w:lvl>
    <w:lvl w:ilvl="2" w:tplc="EF3C6B6E">
      <w:numFmt w:val="bullet"/>
      <w:lvlText w:val="-"/>
      <w:lvlJc w:val="left"/>
      <w:pPr>
        <w:ind w:left="1155" w:hanging="200"/>
      </w:pPr>
      <w:rPr>
        <w:rFonts w:ascii="Times New Roman" w:eastAsia="Times New Roman" w:hAnsi="Times New Roman" w:cs="Times New Roman" w:hint="default"/>
        <w:spacing w:val="-2"/>
        <w:w w:val="99"/>
        <w:sz w:val="24"/>
        <w:szCs w:val="24"/>
      </w:rPr>
    </w:lvl>
    <w:lvl w:ilvl="3" w:tplc="041A0001">
      <w:start w:val="1"/>
      <w:numFmt w:val="bullet"/>
      <w:lvlText w:val=""/>
      <w:lvlJc w:val="left"/>
      <w:pPr>
        <w:ind w:left="2178" w:hanging="200"/>
      </w:pPr>
      <w:rPr>
        <w:rFonts w:ascii="Symbol" w:hAnsi="Symbol" w:hint="default"/>
      </w:rPr>
    </w:lvl>
    <w:lvl w:ilvl="4" w:tplc="388E1912">
      <w:numFmt w:val="bullet"/>
      <w:lvlText w:val="•"/>
      <w:lvlJc w:val="left"/>
      <w:pPr>
        <w:ind w:left="3196" w:hanging="200"/>
      </w:pPr>
      <w:rPr>
        <w:rFonts w:hint="default"/>
      </w:rPr>
    </w:lvl>
    <w:lvl w:ilvl="5" w:tplc="349A6ACA">
      <w:numFmt w:val="bullet"/>
      <w:lvlText w:val="•"/>
      <w:lvlJc w:val="left"/>
      <w:pPr>
        <w:ind w:left="4214" w:hanging="200"/>
      </w:pPr>
      <w:rPr>
        <w:rFonts w:hint="default"/>
      </w:rPr>
    </w:lvl>
    <w:lvl w:ilvl="6" w:tplc="535A221C">
      <w:numFmt w:val="bullet"/>
      <w:lvlText w:val="•"/>
      <w:lvlJc w:val="left"/>
      <w:pPr>
        <w:ind w:left="5233" w:hanging="200"/>
      </w:pPr>
      <w:rPr>
        <w:rFonts w:hint="default"/>
      </w:rPr>
    </w:lvl>
    <w:lvl w:ilvl="7" w:tplc="EE1E9960">
      <w:numFmt w:val="bullet"/>
      <w:lvlText w:val="•"/>
      <w:lvlJc w:val="left"/>
      <w:pPr>
        <w:ind w:left="6251" w:hanging="200"/>
      </w:pPr>
      <w:rPr>
        <w:rFonts w:hint="default"/>
      </w:rPr>
    </w:lvl>
    <w:lvl w:ilvl="8" w:tplc="A844D848">
      <w:numFmt w:val="bullet"/>
      <w:lvlText w:val="•"/>
      <w:lvlJc w:val="left"/>
      <w:pPr>
        <w:ind w:left="7269" w:hanging="200"/>
      </w:pPr>
      <w:rPr>
        <w:rFonts w:hint="default"/>
      </w:rPr>
    </w:lvl>
  </w:abstractNum>
  <w:abstractNum w:abstractNumId="1" w15:restartNumberingAfterBreak="0">
    <w:nsid w:val="0F531CAA"/>
    <w:multiLevelType w:val="hybridMultilevel"/>
    <w:tmpl w:val="A17A61CE"/>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 w15:restartNumberingAfterBreak="0">
    <w:nsid w:val="270C42B5"/>
    <w:multiLevelType w:val="hybridMultilevel"/>
    <w:tmpl w:val="8E90D2D6"/>
    <w:lvl w:ilvl="0" w:tplc="96BE6DFA">
      <w:numFmt w:val="bullet"/>
      <w:lvlText w:val="-"/>
      <w:lvlJc w:val="left"/>
      <w:pPr>
        <w:ind w:left="1026" w:hanging="360"/>
      </w:pPr>
      <w:rPr>
        <w:rFonts w:ascii="Arial Narrow" w:eastAsia="Times New Roman" w:hAnsi="Arial Narrow" w:cs="Times New Roman" w:hint="default"/>
      </w:rPr>
    </w:lvl>
    <w:lvl w:ilvl="1" w:tplc="041A0003" w:tentative="1">
      <w:start w:val="1"/>
      <w:numFmt w:val="bullet"/>
      <w:lvlText w:val="o"/>
      <w:lvlJc w:val="left"/>
      <w:pPr>
        <w:ind w:left="1746" w:hanging="360"/>
      </w:pPr>
      <w:rPr>
        <w:rFonts w:ascii="Courier New" w:hAnsi="Courier New" w:cs="Courier New" w:hint="default"/>
      </w:rPr>
    </w:lvl>
    <w:lvl w:ilvl="2" w:tplc="041A0005" w:tentative="1">
      <w:start w:val="1"/>
      <w:numFmt w:val="bullet"/>
      <w:lvlText w:val=""/>
      <w:lvlJc w:val="left"/>
      <w:pPr>
        <w:ind w:left="2466" w:hanging="360"/>
      </w:pPr>
      <w:rPr>
        <w:rFonts w:ascii="Wingdings" w:hAnsi="Wingdings" w:hint="default"/>
      </w:rPr>
    </w:lvl>
    <w:lvl w:ilvl="3" w:tplc="041A0001" w:tentative="1">
      <w:start w:val="1"/>
      <w:numFmt w:val="bullet"/>
      <w:lvlText w:val=""/>
      <w:lvlJc w:val="left"/>
      <w:pPr>
        <w:ind w:left="3186" w:hanging="360"/>
      </w:pPr>
      <w:rPr>
        <w:rFonts w:ascii="Symbol" w:hAnsi="Symbol" w:hint="default"/>
      </w:rPr>
    </w:lvl>
    <w:lvl w:ilvl="4" w:tplc="041A0003" w:tentative="1">
      <w:start w:val="1"/>
      <w:numFmt w:val="bullet"/>
      <w:lvlText w:val="o"/>
      <w:lvlJc w:val="left"/>
      <w:pPr>
        <w:ind w:left="3906" w:hanging="360"/>
      </w:pPr>
      <w:rPr>
        <w:rFonts w:ascii="Courier New" w:hAnsi="Courier New" w:cs="Courier New" w:hint="default"/>
      </w:rPr>
    </w:lvl>
    <w:lvl w:ilvl="5" w:tplc="041A0005" w:tentative="1">
      <w:start w:val="1"/>
      <w:numFmt w:val="bullet"/>
      <w:lvlText w:val=""/>
      <w:lvlJc w:val="left"/>
      <w:pPr>
        <w:ind w:left="4626" w:hanging="360"/>
      </w:pPr>
      <w:rPr>
        <w:rFonts w:ascii="Wingdings" w:hAnsi="Wingdings" w:hint="default"/>
      </w:rPr>
    </w:lvl>
    <w:lvl w:ilvl="6" w:tplc="041A0001" w:tentative="1">
      <w:start w:val="1"/>
      <w:numFmt w:val="bullet"/>
      <w:lvlText w:val=""/>
      <w:lvlJc w:val="left"/>
      <w:pPr>
        <w:ind w:left="5346" w:hanging="360"/>
      </w:pPr>
      <w:rPr>
        <w:rFonts w:ascii="Symbol" w:hAnsi="Symbol" w:hint="default"/>
      </w:rPr>
    </w:lvl>
    <w:lvl w:ilvl="7" w:tplc="041A0003" w:tentative="1">
      <w:start w:val="1"/>
      <w:numFmt w:val="bullet"/>
      <w:lvlText w:val="o"/>
      <w:lvlJc w:val="left"/>
      <w:pPr>
        <w:ind w:left="6066" w:hanging="360"/>
      </w:pPr>
      <w:rPr>
        <w:rFonts w:ascii="Courier New" w:hAnsi="Courier New" w:cs="Courier New" w:hint="default"/>
      </w:rPr>
    </w:lvl>
    <w:lvl w:ilvl="8" w:tplc="041A0005" w:tentative="1">
      <w:start w:val="1"/>
      <w:numFmt w:val="bullet"/>
      <w:lvlText w:val=""/>
      <w:lvlJc w:val="left"/>
      <w:pPr>
        <w:ind w:left="6786" w:hanging="360"/>
      </w:pPr>
      <w:rPr>
        <w:rFonts w:ascii="Wingdings" w:hAnsi="Wingdings" w:hint="default"/>
      </w:rPr>
    </w:lvl>
  </w:abstractNum>
  <w:abstractNum w:abstractNumId="3" w15:restartNumberingAfterBreak="0">
    <w:nsid w:val="32E06FD7"/>
    <w:multiLevelType w:val="hybridMultilevel"/>
    <w:tmpl w:val="85685D68"/>
    <w:lvl w:ilvl="0" w:tplc="216CA084">
      <w:start w:val="696"/>
      <w:numFmt w:val="bullet"/>
      <w:lvlText w:val="-"/>
      <w:lvlJc w:val="left"/>
      <w:pPr>
        <w:tabs>
          <w:tab w:val="num" w:pos="720"/>
        </w:tabs>
        <w:ind w:left="720" w:hanging="360"/>
      </w:pPr>
      <w:rPr>
        <w:rFonts w:ascii="Times New Roman" w:eastAsia="Times New Roman" w:hAnsi="Times New Roman" w:cs="Times New Roman" w:hint="default"/>
        <w:b/>
      </w:rPr>
    </w:lvl>
    <w:lvl w:ilvl="1" w:tplc="041A0003">
      <w:start w:val="1"/>
      <w:numFmt w:val="decimal"/>
      <w:lvlText w:val="%2."/>
      <w:lvlJc w:val="left"/>
      <w:pPr>
        <w:tabs>
          <w:tab w:val="num" w:pos="1440"/>
        </w:tabs>
        <w:ind w:left="1440" w:hanging="360"/>
      </w:pPr>
    </w:lvl>
    <w:lvl w:ilvl="2" w:tplc="041A0005">
      <w:start w:val="1"/>
      <w:numFmt w:val="decimal"/>
      <w:lvlText w:val="%3."/>
      <w:lvlJc w:val="left"/>
      <w:pPr>
        <w:tabs>
          <w:tab w:val="num" w:pos="2160"/>
        </w:tabs>
        <w:ind w:left="2160" w:hanging="360"/>
      </w:pPr>
    </w:lvl>
    <w:lvl w:ilvl="3" w:tplc="041A0001">
      <w:start w:val="1"/>
      <w:numFmt w:val="decimal"/>
      <w:lvlText w:val="%4."/>
      <w:lvlJc w:val="left"/>
      <w:pPr>
        <w:tabs>
          <w:tab w:val="num" w:pos="2880"/>
        </w:tabs>
        <w:ind w:left="2880" w:hanging="360"/>
      </w:pPr>
    </w:lvl>
    <w:lvl w:ilvl="4" w:tplc="041A0003">
      <w:start w:val="1"/>
      <w:numFmt w:val="decimal"/>
      <w:lvlText w:val="%5."/>
      <w:lvlJc w:val="left"/>
      <w:pPr>
        <w:tabs>
          <w:tab w:val="num" w:pos="3600"/>
        </w:tabs>
        <w:ind w:left="3600" w:hanging="360"/>
      </w:pPr>
    </w:lvl>
    <w:lvl w:ilvl="5" w:tplc="041A0005">
      <w:start w:val="1"/>
      <w:numFmt w:val="decimal"/>
      <w:lvlText w:val="%6."/>
      <w:lvlJc w:val="left"/>
      <w:pPr>
        <w:tabs>
          <w:tab w:val="num" w:pos="4320"/>
        </w:tabs>
        <w:ind w:left="4320" w:hanging="360"/>
      </w:pPr>
    </w:lvl>
    <w:lvl w:ilvl="6" w:tplc="041A0001">
      <w:start w:val="1"/>
      <w:numFmt w:val="decimal"/>
      <w:lvlText w:val="%7."/>
      <w:lvlJc w:val="left"/>
      <w:pPr>
        <w:tabs>
          <w:tab w:val="num" w:pos="5040"/>
        </w:tabs>
        <w:ind w:left="5040" w:hanging="360"/>
      </w:pPr>
    </w:lvl>
    <w:lvl w:ilvl="7" w:tplc="041A0003">
      <w:start w:val="1"/>
      <w:numFmt w:val="decimal"/>
      <w:lvlText w:val="%8."/>
      <w:lvlJc w:val="left"/>
      <w:pPr>
        <w:tabs>
          <w:tab w:val="num" w:pos="5760"/>
        </w:tabs>
        <w:ind w:left="5760" w:hanging="360"/>
      </w:pPr>
    </w:lvl>
    <w:lvl w:ilvl="8" w:tplc="041A0005">
      <w:start w:val="1"/>
      <w:numFmt w:val="decimal"/>
      <w:lvlText w:val="%9."/>
      <w:lvlJc w:val="left"/>
      <w:pPr>
        <w:tabs>
          <w:tab w:val="num" w:pos="6480"/>
        </w:tabs>
        <w:ind w:left="6480" w:hanging="360"/>
      </w:pPr>
    </w:lvl>
  </w:abstractNum>
  <w:abstractNum w:abstractNumId="4" w15:restartNumberingAfterBreak="0">
    <w:nsid w:val="374B05F6"/>
    <w:multiLevelType w:val="multilevel"/>
    <w:tmpl w:val="B08A3140"/>
    <w:lvl w:ilvl="0">
      <w:start w:val="1"/>
      <w:numFmt w:val="decimal"/>
      <w:lvlText w:val="%1."/>
      <w:lvlJc w:val="left"/>
      <w:pPr>
        <w:ind w:left="356" w:hanging="240"/>
      </w:pPr>
      <w:rPr>
        <w:rFonts w:ascii="Times New Roman" w:eastAsia="Times New Roman" w:hAnsi="Times New Roman" w:cs="Times New Roman" w:hint="default"/>
        <w:b/>
        <w:bCs/>
        <w:spacing w:val="-1"/>
        <w:w w:val="99"/>
        <w:sz w:val="24"/>
        <w:szCs w:val="24"/>
      </w:rPr>
    </w:lvl>
    <w:lvl w:ilvl="1">
      <w:start w:val="1"/>
      <w:numFmt w:val="decimal"/>
      <w:lvlText w:val="%1.%2."/>
      <w:lvlJc w:val="left"/>
      <w:pPr>
        <w:ind w:left="536" w:hanging="420"/>
      </w:pPr>
      <w:rPr>
        <w:rFonts w:ascii="Times New Roman" w:eastAsia="Times New Roman" w:hAnsi="Times New Roman" w:cs="Times New Roman" w:hint="default"/>
        <w:b/>
        <w:bCs/>
        <w:spacing w:val="-3"/>
        <w:w w:val="100"/>
        <w:sz w:val="24"/>
        <w:szCs w:val="24"/>
      </w:rPr>
    </w:lvl>
    <w:lvl w:ilvl="2">
      <w:start w:val="1"/>
      <w:numFmt w:val="decimal"/>
      <w:lvlText w:val="%1.%2.%3."/>
      <w:lvlJc w:val="left"/>
      <w:pPr>
        <w:ind w:left="716" w:hanging="600"/>
      </w:pPr>
      <w:rPr>
        <w:rFonts w:ascii="Times New Roman" w:eastAsia="Times New Roman" w:hAnsi="Times New Roman" w:cs="Times New Roman" w:hint="default"/>
        <w:w w:val="100"/>
        <w:sz w:val="24"/>
        <w:szCs w:val="24"/>
      </w:rPr>
    </w:lvl>
    <w:lvl w:ilvl="3">
      <w:numFmt w:val="bullet"/>
      <w:lvlText w:val="•"/>
      <w:lvlJc w:val="left"/>
      <w:pPr>
        <w:ind w:left="1793" w:hanging="600"/>
      </w:pPr>
      <w:rPr>
        <w:rFonts w:hint="default"/>
      </w:rPr>
    </w:lvl>
    <w:lvl w:ilvl="4">
      <w:numFmt w:val="bullet"/>
      <w:lvlText w:val="•"/>
      <w:lvlJc w:val="left"/>
      <w:pPr>
        <w:ind w:left="2866" w:hanging="600"/>
      </w:pPr>
      <w:rPr>
        <w:rFonts w:hint="default"/>
      </w:rPr>
    </w:lvl>
    <w:lvl w:ilvl="5">
      <w:numFmt w:val="bullet"/>
      <w:lvlText w:val="•"/>
      <w:lvlJc w:val="left"/>
      <w:pPr>
        <w:ind w:left="3939" w:hanging="600"/>
      </w:pPr>
      <w:rPr>
        <w:rFonts w:hint="default"/>
      </w:rPr>
    </w:lvl>
    <w:lvl w:ilvl="6">
      <w:numFmt w:val="bullet"/>
      <w:lvlText w:val="•"/>
      <w:lvlJc w:val="left"/>
      <w:pPr>
        <w:ind w:left="5013" w:hanging="600"/>
      </w:pPr>
      <w:rPr>
        <w:rFonts w:hint="default"/>
      </w:rPr>
    </w:lvl>
    <w:lvl w:ilvl="7">
      <w:numFmt w:val="bullet"/>
      <w:lvlText w:val="•"/>
      <w:lvlJc w:val="left"/>
      <w:pPr>
        <w:ind w:left="6086" w:hanging="600"/>
      </w:pPr>
      <w:rPr>
        <w:rFonts w:hint="default"/>
      </w:rPr>
    </w:lvl>
    <w:lvl w:ilvl="8">
      <w:numFmt w:val="bullet"/>
      <w:lvlText w:val="•"/>
      <w:lvlJc w:val="left"/>
      <w:pPr>
        <w:ind w:left="7159" w:hanging="600"/>
      </w:pPr>
      <w:rPr>
        <w:rFonts w:hint="default"/>
      </w:rPr>
    </w:lvl>
  </w:abstractNum>
  <w:abstractNum w:abstractNumId="5" w15:restartNumberingAfterBreak="0">
    <w:nsid w:val="3FDD53A3"/>
    <w:multiLevelType w:val="hybridMultilevel"/>
    <w:tmpl w:val="FB4E84E4"/>
    <w:lvl w:ilvl="0" w:tplc="654A50E2">
      <w:start w:val="1"/>
      <w:numFmt w:val="decimal"/>
      <w:lvlText w:val="%1."/>
      <w:lvlJc w:val="left"/>
      <w:pPr>
        <w:ind w:left="776" w:hanging="360"/>
      </w:pPr>
      <w:rPr>
        <w:rFonts w:ascii="Times New Roman" w:eastAsia="Times New Roman" w:hAnsi="Times New Roman" w:cs="Times New Roman" w:hint="default"/>
        <w:spacing w:val="-6"/>
        <w:w w:val="100"/>
        <w:sz w:val="24"/>
        <w:szCs w:val="24"/>
      </w:rPr>
    </w:lvl>
    <w:lvl w:ilvl="1" w:tplc="041A0001">
      <w:start w:val="1"/>
      <w:numFmt w:val="bullet"/>
      <w:lvlText w:val=""/>
      <w:lvlJc w:val="left"/>
      <w:pPr>
        <w:ind w:left="1010" w:hanging="234"/>
      </w:pPr>
      <w:rPr>
        <w:rFonts w:ascii="Symbol" w:hAnsi="Symbol" w:hint="default"/>
        <w:spacing w:val="-1"/>
        <w:w w:val="99"/>
        <w:sz w:val="22"/>
        <w:szCs w:val="22"/>
      </w:rPr>
    </w:lvl>
    <w:lvl w:ilvl="2" w:tplc="EF3C6B6E">
      <w:numFmt w:val="bullet"/>
      <w:lvlText w:val="-"/>
      <w:lvlJc w:val="left"/>
      <w:pPr>
        <w:ind w:left="1155" w:hanging="200"/>
      </w:pPr>
      <w:rPr>
        <w:rFonts w:ascii="Times New Roman" w:eastAsia="Times New Roman" w:hAnsi="Times New Roman" w:cs="Times New Roman" w:hint="default"/>
        <w:spacing w:val="-2"/>
        <w:w w:val="99"/>
        <w:sz w:val="24"/>
        <w:szCs w:val="24"/>
      </w:rPr>
    </w:lvl>
    <w:lvl w:ilvl="3" w:tplc="041A0001">
      <w:start w:val="1"/>
      <w:numFmt w:val="bullet"/>
      <w:lvlText w:val=""/>
      <w:lvlJc w:val="left"/>
      <w:pPr>
        <w:ind w:left="2178" w:hanging="200"/>
      </w:pPr>
      <w:rPr>
        <w:rFonts w:ascii="Symbol" w:hAnsi="Symbol" w:hint="default"/>
      </w:rPr>
    </w:lvl>
    <w:lvl w:ilvl="4" w:tplc="388E1912">
      <w:numFmt w:val="bullet"/>
      <w:lvlText w:val="•"/>
      <w:lvlJc w:val="left"/>
      <w:pPr>
        <w:ind w:left="3196" w:hanging="200"/>
      </w:pPr>
      <w:rPr>
        <w:rFonts w:hint="default"/>
      </w:rPr>
    </w:lvl>
    <w:lvl w:ilvl="5" w:tplc="349A6ACA">
      <w:numFmt w:val="bullet"/>
      <w:lvlText w:val="•"/>
      <w:lvlJc w:val="left"/>
      <w:pPr>
        <w:ind w:left="4214" w:hanging="200"/>
      </w:pPr>
      <w:rPr>
        <w:rFonts w:hint="default"/>
      </w:rPr>
    </w:lvl>
    <w:lvl w:ilvl="6" w:tplc="535A221C">
      <w:numFmt w:val="bullet"/>
      <w:lvlText w:val="•"/>
      <w:lvlJc w:val="left"/>
      <w:pPr>
        <w:ind w:left="5233" w:hanging="200"/>
      </w:pPr>
      <w:rPr>
        <w:rFonts w:hint="default"/>
      </w:rPr>
    </w:lvl>
    <w:lvl w:ilvl="7" w:tplc="EE1E9960">
      <w:numFmt w:val="bullet"/>
      <w:lvlText w:val="•"/>
      <w:lvlJc w:val="left"/>
      <w:pPr>
        <w:ind w:left="6251" w:hanging="200"/>
      </w:pPr>
      <w:rPr>
        <w:rFonts w:hint="default"/>
      </w:rPr>
    </w:lvl>
    <w:lvl w:ilvl="8" w:tplc="A844D848">
      <w:numFmt w:val="bullet"/>
      <w:lvlText w:val="•"/>
      <w:lvlJc w:val="left"/>
      <w:pPr>
        <w:ind w:left="7269" w:hanging="200"/>
      </w:pPr>
      <w:rPr>
        <w:rFonts w:hint="default"/>
      </w:rPr>
    </w:lvl>
  </w:abstractNum>
  <w:abstractNum w:abstractNumId="6" w15:restartNumberingAfterBreak="0">
    <w:nsid w:val="5D00067F"/>
    <w:multiLevelType w:val="multilevel"/>
    <w:tmpl w:val="B08A3140"/>
    <w:lvl w:ilvl="0">
      <w:start w:val="1"/>
      <w:numFmt w:val="decimal"/>
      <w:lvlText w:val="%1."/>
      <w:lvlJc w:val="left"/>
      <w:pPr>
        <w:ind w:left="356" w:hanging="240"/>
      </w:pPr>
      <w:rPr>
        <w:rFonts w:ascii="Times New Roman" w:eastAsia="Times New Roman" w:hAnsi="Times New Roman" w:cs="Times New Roman" w:hint="default"/>
        <w:b/>
        <w:bCs/>
        <w:spacing w:val="-1"/>
        <w:w w:val="99"/>
        <w:sz w:val="24"/>
        <w:szCs w:val="24"/>
      </w:rPr>
    </w:lvl>
    <w:lvl w:ilvl="1">
      <w:start w:val="1"/>
      <w:numFmt w:val="decimal"/>
      <w:lvlText w:val="%1.%2."/>
      <w:lvlJc w:val="left"/>
      <w:pPr>
        <w:ind w:left="536" w:hanging="420"/>
      </w:pPr>
      <w:rPr>
        <w:rFonts w:ascii="Times New Roman" w:eastAsia="Times New Roman" w:hAnsi="Times New Roman" w:cs="Times New Roman" w:hint="default"/>
        <w:b/>
        <w:bCs/>
        <w:spacing w:val="-3"/>
        <w:w w:val="100"/>
        <w:sz w:val="24"/>
        <w:szCs w:val="24"/>
      </w:rPr>
    </w:lvl>
    <w:lvl w:ilvl="2">
      <w:start w:val="1"/>
      <w:numFmt w:val="decimal"/>
      <w:lvlText w:val="%1.%2.%3."/>
      <w:lvlJc w:val="left"/>
      <w:pPr>
        <w:ind w:left="716" w:hanging="600"/>
      </w:pPr>
      <w:rPr>
        <w:rFonts w:ascii="Times New Roman" w:eastAsia="Times New Roman" w:hAnsi="Times New Roman" w:cs="Times New Roman" w:hint="default"/>
        <w:w w:val="100"/>
        <w:sz w:val="24"/>
        <w:szCs w:val="24"/>
      </w:rPr>
    </w:lvl>
    <w:lvl w:ilvl="3">
      <w:numFmt w:val="bullet"/>
      <w:lvlText w:val="•"/>
      <w:lvlJc w:val="left"/>
      <w:pPr>
        <w:ind w:left="1793" w:hanging="600"/>
      </w:pPr>
      <w:rPr>
        <w:rFonts w:hint="default"/>
      </w:rPr>
    </w:lvl>
    <w:lvl w:ilvl="4">
      <w:numFmt w:val="bullet"/>
      <w:lvlText w:val="•"/>
      <w:lvlJc w:val="left"/>
      <w:pPr>
        <w:ind w:left="2866" w:hanging="600"/>
      </w:pPr>
      <w:rPr>
        <w:rFonts w:hint="default"/>
      </w:rPr>
    </w:lvl>
    <w:lvl w:ilvl="5">
      <w:numFmt w:val="bullet"/>
      <w:lvlText w:val="•"/>
      <w:lvlJc w:val="left"/>
      <w:pPr>
        <w:ind w:left="3939" w:hanging="600"/>
      </w:pPr>
      <w:rPr>
        <w:rFonts w:hint="default"/>
      </w:rPr>
    </w:lvl>
    <w:lvl w:ilvl="6">
      <w:numFmt w:val="bullet"/>
      <w:lvlText w:val="•"/>
      <w:lvlJc w:val="left"/>
      <w:pPr>
        <w:ind w:left="5013" w:hanging="600"/>
      </w:pPr>
      <w:rPr>
        <w:rFonts w:hint="default"/>
      </w:rPr>
    </w:lvl>
    <w:lvl w:ilvl="7">
      <w:numFmt w:val="bullet"/>
      <w:lvlText w:val="•"/>
      <w:lvlJc w:val="left"/>
      <w:pPr>
        <w:ind w:left="6086" w:hanging="600"/>
      </w:pPr>
      <w:rPr>
        <w:rFonts w:hint="default"/>
      </w:rPr>
    </w:lvl>
    <w:lvl w:ilvl="8">
      <w:numFmt w:val="bullet"/>
      <w:lvlText w:val="•"/>
      <w:lvlJc w:val="left"/>
      <w:pPr>
        <w:ind w:left="7159" w:hanging="600"/>
      </w:pPr>
      <w:rPr>
        <w:rFonts w:hint="default"/>
      </w:rPr>
    </w:lvl>
  </w:abstractNum>
  <w:abstractNum w:abstractNumId="7" w15:restartNumberingAfterBreak="0">
    <w:nsid w:val="6FF858BF"/>
    <w:multiLevelType w:val="hybridMultilevel"/>
    <w:tmpl w:val="A574F4A0"/>
    <w:lvl w:ilvl="0" w:tplc="3D52C14A">
      <w:numFmt w:val="bullet"/>
      <w:lvlText w:val="-"/>
      <w:lvlJc w:val="left"/>
      <w:pPr>
        <w:ind w:left="1095" w:hanging="140"/>
      </w:pPr>
      <w:rPr>
        <w:rFonts w:ascii="Times New Roman" w:eastAsia="Times New Roman" w:hAnsi="Times New Roman" w:cs="Times New Roman" w:hint="default"/>
        <w:w w:val="99"/>
        <w:sz w:val="24"/>
        <w:szCs w:val="24"/>
      </w:rPr>
    </w:lvl>
    <w:lvl w:ilvl="1" w:tplc="B4CC842A">
      <w:numFmt w:val="bullet"/>
      <w:lvlText w:val="•"/>
      <w:lvlJc w:val="left"/>
      <w:pPr>
        <w:ind w:left="1920" w:hanging="140"/>
      </w:pPr>
      <w:rPr>
        <w:rFonts w:hint="default"/>
      </w:rPr>
    </w:lvl>
    <w:lvl w:ilvl="2" w:tplc="A58A4A20">
      <w:numFmt w:val="bullet"/>
      <w:lvlText w:val="•"/>
      <w:lvlJc w:val="left"/>
      <w:pPr>
        <w:ind w:left="2741" w:hanging="140"/>
      </w:pPr>
      <w:rPr>
        <w:rFonts w:hint="default"/>
      </w:rPr>
    </w:lvl>
    <w:lvl w:ilvl="3" w:tplc="153A943E">
      <w:numFmt w:val="bullet"/>
      <w:lvlText w:val="•"/>
      <w:lvlJc w:val="left"/>
      <w:pPr>
        <w:ind w:left="3561" w:hanging="140"/>
      </w:pPr>
      <w:rPr>
        <w:rFonts w:hint="default"/>
      </w:rPr>
    </w:lvl>
    <w:lvl w:ilvl="4" w:tplc="95F09118">
      <w:numFmt w:val="bullet"/>
      <w:lvlText w:val="•"/>
      <w:lvlJc w:val="left"/>
      <w:pPr>
        <w:ind w:left="4382" w:hanging="140"/>
      </w:pPr>
      <w:rPr>
        <w:rFonts w:hint="default"/>
      </w:rPr>
    </w:lvl>
    <w:lvl w:ilvl="5" w:tplc="E1844826">
      <w:numFmt w:val="bullet"/>
      <w:lvlText w:val="•"/>
      <w:lvlJc w:val="left"/>
      <w:pPr>
        <w:ind w:left="5203" w:hanging="140"/>
      </w:pPr>
      <w:rPr>
        <w:rFonts w:hint="default"/>
      </w:rPr>
    </w:lvl>
    <w:lvl w:ilvl="6" w:tplc="259A0010">
      <w:numFmt w:val="bullet"/>
      <w:lvlText w:val="•"/>
      <w:lvlJc w:val="left"/>
      <w:pPr>
        <w:ind w:left="6023" w:hanging="140"/>
      </w:pPr>
      <w:rPr>
        <w:rFonts w:hint="default"/>
      </w:rPr>
    </w:lvl>
    <w:lvl w:ilvl="7" w:tplc="D33E8B64">
      <w:numFmt w:val="bullet"/>
      <w:lvlText w:val="•"/>
      <w:lvlJc w:val="left"/>
      <w:pPr>
        <w:ind w:left="6844" w:hanging="140"/>
      </w:pPr>
      <w:rPr>
        <w:rFonts w:hint="default"/>
      </w:rPr>
    </w:lvl>
    <w:lvl w:ilvl="8" w:tplc="1A82472A">
      <w:numFmt w:val="bullet"/>
      <w:lvlText w:val="•"/>
      <w:lvlJc w:val="left"/>
      <w:pPr>
        <w:ind w:left="7665" w:hanging="140"/>
      </w:pPr>
      <w:rPr>
        <w:rFonts w:hint="default"/>
      </w:rPr>
    </w:lvl>
  </w:abstractNum>
  <w:num w:numId="1" w16cid:durableId="1626614325">
    <w:abstractNumId w:val="4"/>
  </w:num>
  <w:num w:numId="2" w16cid:durableId="451750978">
    <w:abstractNumId w:val="7"/>
  </w:num>
  <w:num w:numId="3" w16cid:durableId="1540167086">
    <w:abstractNumId w:val="5"/>
  </w:num>
  <w:num w:numId="4" w16cid:durableId="895551760">
    <w:abstractNumId w:val="2"/>
  </w:num>
  <w:num w:numId="5" w16cid:durableId="541794098">
    <w:abstractNumId w:val="6"/>
  </w:num>
  <w:num w:numId="6" w16cid:durableId="862783435">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838809362">
    <w:abstractNumId w:val="1"/>
  </w:num>
  <w:num w:numId="8" w16cid:durableId="16621139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84A"/>
    <w:rsid w:val="00047A3F"/>
    <w:rsid w:val="000A45CB"/>
    <w:rsid w:val="000B6E78"/>
    <w:rsid w:val="000D27DA"/>
    <w:rsid w:val="000D6075"/>
    <w:rsid w:val="00124682"/>
    <w:rsid w:val="00126A47"/>
    <w:rsid w:val="001A462D"/>
    <w:rsid w:val="00212DDB"/>
    <w:rsid w:val="00266942"/>
    <w:rsid w:val="00267E9F"/>
    <w:rsid w:val="00285E21"/>
    <w:rsid w:val="002978CD"/>
    <w:rsid w:val="002A1C49"/>
    <w:rsid w:val="002B1863"/>
    <w:rsid w:val="00310CA3"/>
    <w:rsid w:val="003329FF"/>
    <w:rsid w:val="00335453"/>
    <w:rsid w:val="003740CE"/>
    <w:rsid w:val="00391484"/>
    <w:rsid w:val="003B198D"/>
    <w:rsid w:val="00405F0D"/>
    <w:rsid w:val="004237DC"/>
    <w:rsid w:val="00471738"/>
    <w:rsid w:val="004B6A3F"/>
    <w:rsid w:val="00566655"/>
    <w:rsid w:val="00587943"/>
    <w:rsid w:val="005B3F9A"/>
    <w:rsid w:val="005F339D"/>
    <w:rsid w:val="00621548"/>
    <w:rsid w:val="006300DA"/>
    <w:rsid w:val="0063617F"/>
    <w:rsid w:val="00661733"/>
    <w:rsid w:val="00666504"/>
    <w:rsid w:val="006F3579"/>
    <w:rsid w:val="00706DD7"/>
    <w:rsid w:val="00746A0F"/>
    <w:rsid w:val="00747E3E"/>
    <w:rsid w:val="0075021D"/>
    <w:rsid w:val="007768B3"/>
    <w:rsid w:val="00783BEC"/>
    <w:rsid w:val="0078654F"/>
    <w:rsid w:val="007A20A1"/>
    <w:rsid w:val="007D4FC1"/>
    <w:rsid w:val="007F3988"/>
    <w:rsid w:val="00861CDA"/>
    <w:rsid w:val="008B6407"/>
    <w:rsid w:val="008E0738"/>
    <w:rsid w:val="008F4C27"/>
    <w:rsid w:val="0090009D"/>
    <w:rsid w:val="0091205F"/>
    <w:rsid w:val="0095703B"/>
    <w:rsid w:val="009576A2"/>
    <w:rsid w:val="00982B87"/>
    <w:rsid w:val="009A7E34"/>
    <w:rsid w:val="009B4E67"/>
    <w:rsid w:val="009D3C99"/>
    <w:rsid w:val="009F303E"/>
    <w:rsid w:val="00AA051D"/>
    <w:rsid w:val="00AB1153"/>
    <w:rsid w:val="00AB42AA"/>
    <w:rsid w:val="00AB7AA8"/>
    <w:rsid w:val="00AC49F8"/>
    <w:rsid w:val="00B0388C"/>
    <w:rsid w:val="00B26EC6"/>
    <w:rsid w:val="00B3523E"/>
    <w:rsid w:val="00B40BD4"/>
    <w:rsid w:val="00B667BE"/>
    <w:rsid w:val="00B772A8"/>
    <w:rsid w:val="00B97D14"/>
    <w:rsid w:val="00BC70C0"/>
    <w:rsid w:val="00C36F10"/>
    <w:rsid w:val="00C617A3"/>
    <w:rsid w:val="00C63FFF"/>
    <w:rsid w:val="00C916C6"/>
    <w:rsid w:val="00C919A3"/>
    <w:rsid w:val="00C92A0D"/>
    <w:rsid w:val="00CC6BD8"/>
    <w:rsid w:val="00CF25B9"/>
    <w:rsid w:val="00D030BE"/>
    <w:rsid w:val="00D96B42"/>
    <w:rsid w:val="00DA4533"/>
    <w:rsid w:val="00DC0957"/>
    <w:rsid w:val="00DC4DB9"/>
    <w:rsid w:val="00DC7B24"/>
    <w:rsid w:val="00E0784A"/>
    <w:rsid w:val="00E21627"/>
    <w:rsid w:val="00E406B3"/>
    <w:rsid w:val="00E418C3"/>
    <w:rsid w:val="00E454EE"/>
    <w:rsid w:val="00E74E47"/>
    <w:rsid w:val="00EB7548"/>
    <w:rsid w:val="00EC269A"/>
    <w:rsid w:val="00EC273C"/>
    <w:rsid w:val="00ED399E"/>
    <w:rsid w:val="00F27E51"/>
    <w:rsid w:val="00F902C0"/>
    <w:rsid w:val="00F96395"/>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50E980"/>
  <w15:docId w15:val="{A3B69F95-B1FF-47C4-916B-356919940A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0784A"/>
    <w:pPr>
      <w:widowControl w:val="0"/>
      <w:autoSpaceDE w:val="0"/>
      <w:autoSpaceDN w:val="0"/>
      <w:spacing w:after="0" w:line="240" w:lineRule="auto"/>
    </w:pPr>
    <w:rPr>
      <w:rFonts w:ascii="Times New Roman" w:eastAsia="Times New Roman" w:hAnsi="Times New Roman" w:cs="Times New Roman"/>
      <w:lang w:val="en-US"/>
    </w:rPr>
  </w:style>
  <w:style w:type="paragraph" w:styleId="Naslov1">
    <w:name w:val="heading 1"/>
    <w:basedOn w:val="Normal"/>
    <w:link w:val="Naslov1Char"/>
    <w:uiPriority w:val="9"/>
    <w:qFormat/>
    <w:rsid w:val="00E0784A"/>
    <w:pPr>
      <w:ind w:left="356" w:hanging="241"/>
      <w:jc w:val="both"/>
      <w:outlineLvl w:val="0"/>
    </w:pPr>
    <w:rPr>
      <w:b/>
      <w:bCs/>
      <w:sz w:val="24"/>
      <w:szCs w:val="24"/>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customStyle="1" w:styleId="Naslov1Char">
    <w:name w:val="Naslov 1 Char"/>
    <w:basedOn w:val="Zadanifontodlomka"/>
    <w:link w:val="Naslov1"/>
    <w:uiPriority w:val="9"/>
    <w:rsid w:val="00E0784A"/>
    <w:rPr>
      <w:rFonts w:ascii="Times New Roman" w:eastAsia="Times New Roman" w:hAnsi="Times New Roman" w:cs="Times New Roman"/>
      <w:b/>
      <w:bCs/>
      <w:sz w:val="24"/>
      <w:szCs w:val="24"/>
      <w:lang w:val="en-US"/>
    </w:rPr>
  </w:style>
  <w:style w:type="paragraph" w:styleId="Tijeloteksta">
    <w:name w:val="Body Text"/>
    <w:basedOn w:val="Normal"/>
    <w:link w:val="TijelotekstaChar"/>
    <w:uiPriority w:val="1"/>
    <w:qFormat/>
    <w:rsid w:val="00E0784A"/>
    <w:pPr>
      <w:ind w:left="116"/>
      <w:jc w:val="both"/>
    </w:pPr>
    <w:rPr>
      <w:sz w:val="24"/>
      <w:szCs w:val="24"/>
    </w:rPr>
  </w:style>
  <w:style w:type="character" w:customStyle="1" w:styleId="TijelotekstaChar">
    <w:name w:val="Tijelo teksta Char"/>
    <w:basedOn w:val="Zadanifontodlomka"/>
    <w:link w:val="Tijeloteksta"/>
    <w:uiPriority w:val="1"/>
    <w:rsid w:val="00E0784A"/>
    <w:rPr>
      <w:rFonts w:ascii="Times New Roman" w:eastAsia="Times New Roman" w:hAnsi="Times New Roman" w:cs="Times New Roman"/>
      <w:sz w:val="24"/>
      <w:szCs w:val="24"/>
      <w:lang w:val="en-US"/>
    </w:rPr>
  </w:style>
  <w:style w:type="paragraph" w:styleId="Odlomakpopisa">
    <w:name w:val="List Paragraph"/>
    <w:basedOn w:val="Normal"/>
    <w:uiPriority w:val="1"/>
    <w:qFormat/>
    <w:rsid w:val="00E0784A"/>
    <w:pPr>
      <w:ind w:left="716" w:hanging="601"/>
    </w:pPr>
  </w:style>
  <w:style w:type="paragraph" w:styleId="Bezproreda">
    <w:name w:val="No Spacing"/>
    <w:uiPriority w:val="1"/>
    <w:qFormat/>
    <w:rsid w:val="00E0784A"/>
    <w:pPr>
      <w:spacing w:after="0" w:line="240" w:lineRule="auto"/>
    </w:pPr>
    <w:rPr>
      <w:lang w:val="en-US"/>
    </w:rPr>
  </w:style>
  <w:style w:type="paragraph" w:styleId="Zaglavlje">
    <w:name w:val="header"/>
    <w:basedOn w:val="Normal"/>
    <w:link w:val="ZaglavljeChar"/>
    <w:rsid w:val="00706DD7"/>
    <w:pPr>
      <w:widowControl/>
      <w:tabs>
        <w:tab w:val="center" w:pos="4536"/>
        <w:tab w:val="right" w:pos="9072"/>
      </w:tabs>
      <w:autoSpaceDE/>
      <w:autoSpaceDN/>
    </w:pPr>
    <w:rPr>
      <w:sz w:val="24"/>
      <w:szCs w:val="24"/>
      <w:lang w:val="hr-HR" w:eastAsia="hr-HR"/>
    </w:rPr>
  </w:style>
  <w:style w:type="character" w:customStyle="1" w:styleId="ZaglavljeChar">
    <w:name w:val="Zaglavlje Char"/>
    <w:basedOn w:val="Zadanifontodlomka"/>
    <w:link w:val="Zaglavlje"/>
    <w:rsid w:val="00706DD7"/>
    <w:rPr>
      <w:rFonts w:ascii="Times New Roman" w:eastAsia="Times New Roman" w:hAnsi="Times New Roman" w:cs="Times New Roman"/>
      <w:sz w:val="24"/>
      <w:szCs w:val="24"/>
      <w:lang w:eastAsia="hr-HR"/>
    </w:rPr>
  </w:style>
  <w:style w:type="paragraph" w:styleId="Tekstbalonia">
    <w:name w:val="Balloon Text"/>
    <w:basedOn w:val="Normal"/>
    <w:link w:val="TekstbaloniaChar"/>
    <w:uiPriority w:val="99"/>
    <w:semiHidden/>
    <w:unhideWhenUsed/>
    <w:rsid w:val="00285E21"/>
    <w:rPr>
      <w:rFonts w:ascii="Segoe UI" w:hAnsi="Segoe UI" w:cs="Segoe UI"/>
      <w:sz w:val="18"/>
      <w:szCs w:val="18"/>
    </w:rPr>
  </w:style>
  <w:style w:type="character" w:customStyle="1" w:styleId="TekstbaloniaChar">
    <w:name w:val="Tekst balončića Char"/>
    <w:basedOn w:val="Zadanifontodlomka"/>
    <w:link w:val="Tekstbalonia"/>
    <w:uiPriority w:val="99"/>
    <w:semiHidden/>
    <w:rsid w:val="00285E21"/>
    <w:rPr>
      <w:rFonts w:ascii="Segoe UI" w:eastAsia="Times New Roman" w:hAnsi="Segoe UI" w:cs="Segoe UI"/>
      <w:sz w:val="18"/>
      <w:szCs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2940</TotalTime>
  <Pages>5</Pages>
  <Words>1699</Words>
  <Characters>9690</Characters>
  <Application>Microsoft Office Word</Application>
  <DocSecurity>0</DocSecurity>
  <Lines>80</Lines>
  <Paragraphs>22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11367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korisnik</dc:creator>
  <cp:lastModifiedBy>Korisnik</cp:lastModifiedBy>
  <cp:revision>26</cp:revision>
  <cp:lastPrinted>2024-05-31T07:50:00Z</cp:lastPrinted>
  <dcterms:created xsi:type="dcterms:W3CDTF">2024-05-19T22:13:00Z</dcterms:created>
  <dcterms:modified xsi:type="dcterms:W3CDTF">2026-05-28T09:38:00Z</dcterms:modified>
</cp:coreProperties>
</file>